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D6F6D" w14:textId="6837798F" w:rsidR="00401DBF" w:rsidRPr="00F65EB3" w:rsidRDefault="0021265F" w:rsidP="00925E15">
      <w:pPr>
        <w:tabs>
          <w:tab w:val="left" w:pos="1985"/>
          <w:tab w:val="left" w:pos="8484"/>
        </w:tabs>
        <w:spacing w:afterLines="50" w:after="120"/>
        <w:textAlignment w:val="baseline"/>
        <w:rPr>
          <w:rFonts w:ascii="Arial" w:eastAsiaTheme="minorEastAsia" w:hAnsi="Arial" w:cs="Arial"/>
          <w:b/>
          <w:sz w:val="24"/>
          <w:lang w:eastAsia="zh-CN"/>
        </w:rPr>
      </w:pPr>
      <w:r w:rsidRPr="00925E15">
        <w:rPr>
          <w:rFonts w:ascii="Arial" w:eastAsia="MS Mincho" w:hAnsi="Arial" w:cs="Arial"/>
          <w:b/>
          <w:sz w:val="24"/>
          <w:lang w:eastAsia="x-none"/>
        </w:rPr>
        <w:t>3GPP TSG-RAN WG</w:t>
      </w:r>
      <w:r w:rsidRPr="00925E15">
        <w:rPr>
          <w:rFonts w:ascii="Arial" w:eastAsia="MS Mincho" w:hAnsi="Arial" w:cs="Arial" w:hint="eastAsia"/>
          <w:b/>
          <w:sz w:val="24"/>
          <w:lang w:eastAsia="x-none"/>
        </w:rPr>
        <w:t>3</w:t>
      </w:r>
      <w:r w:rsidR="009F60B8" w:rsidRPr="00925E15">
        <w:rPr>
          <w:rFonts w:ascii="Arial" w:eastAsia="MS Mincho" w:hAnsi="Arial" w:cs="Arial"/>
          <w:b/>
          <w:sz w:val="24"/>
          <w:lang w:eastAsia="x-none"/>
        </w:rPr>
        <w:t xml:space="preserve"> Meeting #1</w:t>
      </w:r>
      <w:r w:rsidR="00035993">
        <w:rPr>
          <w:rFonts w:ascii="Arial" w:eastAsia="MS Mincho" w:hAnsi="Arial" w:cs="Arial"/>
          <w:b/>
          <w:sz w:val="24"/>
          <w:lang w:eastAsia="x-none"/>
        </w:rPr>
        <w:t>2</w:t>
      </w:r>
      <w:r w:rsidR="00960A32">
        <w:rPr>
          <w:rFonts w:ascii="Arial" w:eastAsiaTheme="minorEastAsia" w:hAnsi="Arial" w:cs="Arial" w:hint="eastAsia"/>
          <w:b/>
          <w:sz w:val="24"/>
          <w:lang w:eastAsia="zh-CN"/>
        </w:rPr>
        <w:t>9</w:t>
      </w:r>
      <w:r w:rsidR="00B04E19">
        <w:rPr>
          <w:rFonts w:ascii="Arial" w:eastAsia="MS Mincho" w:hAnsi="Arial" w:cs="Arial"/>
          <w:b/>
          <w:sz w:val="24"/>
          <w:lang w:eastAsia="x-none"/>
        </w:rPr>
        <w:t xml:space="preserve">                  </w:t>
      </w:r>
      <w:r w:rsidR="00925E15">
        <w:rPr>
          <w:rFonts w:ascii="Arial" w:eastAsia="MS Mincho" w:hAnsi="Arial" w:cs="Arial"/>
          <w:b/>
          <w:sz w:val="24"/>
          <w:lang w:eastAsia="x-none"/>
        </w:rPr>
        <w:t xml:space="preserve">        </w:t>
      </w:r>
      <w:r w:rsidR="002403BD">
        <w:rPr>
          <w:rFonts w:ascii="Arial" w:eastAsia="MS Mincho" w:hAnsi="Arial" w:cs="Arial"/>
          <w:b/>
          <w:sz w:val="24"/>
          <w:lang w:eastAsia="x-none"/>
        </w:rPr>
        <w:t xml:space="preserve">                                </w:t>
      </w:r>
      <w:r w:rsidR="009854B6">
        <w:rPr>
          <w:rFonts w:ascii="Arial" w:eastAsia="MS Mincho" w:hAnsi="Arial" w:cs="Arial"/>
          <w:b/>
          <w:sz w:val="24"/>
          <w:lang w:eastAsia="x-none"/>
        </w:rPr>
        <w:t xml:space="preserve">    </w:t>
      </w:r>
      <w:r w:rsidR="0009666D">
        <w:rPr>
          <w:rFonts w:ascii="Arial" w:eastAsia="MS Mincho" w:hAnsi="Arial" w:cs="Arial"/>
          <w:b/>
          <w:sz w:val="24"/>
          <w:lang w:eastAsia="x-none"/>
        </w:rPr>
        <w:t xml:space="preserve">     </w:t>
      </w:r>
      <w:r w:rsidR="00BF73A6" w:rsidRPr="00BF73A6">
        <w:rPr>
          <w:rFonts w:ascii="Arial" w:eastAsia="MS Mincho" w:hAnsi="Arial" w:cs="Arial"/>
          <w:b/>
          <w:sz w:val="24"/>
          <w:lang w:eastAsia="x-none"/>
        </w:rPr>
        <w:t>R3-255242</w:t>
      </w:r>
    </w:p>
    <w:p w14:paraId="5A388821" w14:textId="69C87AD1" w:rsidR="00401DBF" w:rsidRPr="00925E15" w:rsidRDefault="00960A32" w:rsidP="00925E15">
      <w:pPr>
        <w:tabs>
          <w:tab w:val="left" w:pos="1985"/>
          <w:tab w:val="left" w:pos="8484"/>
        </w:tabs>
        <w:spacing w:afterLines="50" w:after="120"/>
        <w:textAlignment w:val="baseline"/>
        <w:rPr>
          <w:rFonts w:ascii="Arial" w:eastAsia="MS Mincho" w:hAnsi="Arial" w:cs="Arial"/>
          <w:b/>
          <w:sz w:val="24"/>
          <w:lang w:eastAsia="x-none"/>
        </w:rPr>
      </w:pPr>
      <w:r w:rsidRPr="00960A32">
        <w:rPr>
          <w:rFonts w:ascii="Arial" w:eastAsiaTheme="minorEastAsia" w:hAnsi="Arial" w:cs="Arial"/>
          <w:b/>
          <w:sz w:val="24"/>
          <w:lang w:eastAsia="zh-CN"/>
        </w:rPr>
        <w:t>Bengaluru</w:t>
      </w:r>
      <w:r w:rsidR="007A3347" w:rsidRPr="00C368DE">
        <w:rPr>
          <w:rFonts w:ascii="Arial" w:eastAsia="MS Mincho" w:hAnsi="Arial" w:cs="Arial"/>
          <w:b/>
          <w:sz w:val="24"/>
          <w:lang w:eastAsia="x-none"/>
        </w:rPr>
        <w:t xml:space="preserve">, </w:t>
      </w:r>
      <w:r>
        <w:rPr>
          <w:rFonts w:ascii="Arial" w:eastAsiaTheme="minorEastAsia" w:hAnsi="Arial" w:cs="Arial" w:hint="eastAsia"/>
          <w:b/>
          <w:sz w:val="24"/>
          <w:lang w:eastAsia="zh-CN"/>
        </w:rPr>
        <w:t>India</w:t>
      </w:r>
      <w:r w:rsidR="007A3347">
        <w:rPr>
          <w:rFonts w:ascii="Arial" w:eastAsia="MS Mincho" w:hAnsi="Arial" w:cs="Arial"/>
          <w:b/>
          <w:sz w:val="24"/>
          <w:lang w:eastAsia="x-none"/>
        </w:rPr>
        <w:t xml:space="preserve">, </w:t>
      </w:r>
      <w:r>
        <w:rPr>
          <w:rFonts w:ascii="Arial" w:eastAsiaTheme="minorEastAsia" w:hAnsi="Arial" w:cs="Arial" w:hint="eastAsia"/>
          <w:b/>
          <w:sz w:val="24"/>
          <w:lang w:eastAsia="zh-CN"/>
        </w:rPr>
        <w:t>Aug</w:t>
      </w:r>
      <w:r w:rsidR="00766FFA">
        <w:rPr>
          <w:rFonts w:ascii="Arial" w:eastAsia="MS Mincho" w:hAnsi="Arial" w:cs="Arial"/>
          <w:b/>
          <w:sz w:val="24"/>
          <w:lang w:eastAsia="x-none"/>
        </w:rPr>
        <w:t xml:space="preserve"> </w:t>
      </w:r>
      <w:r>
        <w:rPr>
          <w:rFonts w:ascii="Arial" w:eastAsiaTheme="minorEastAsia" w:hAnsi="Arial" w:cs="Arial" w:hint="eastAsia"/>
          <w:b/>
          <w:sz w:val="24"/>
          <w:lang w:eastAsia="zh-CN"/>
        </w:rPr>
        <w:t>25</w:t>
      </w:r>
      <w:r w:rsidR="007A3347">
        <w:rPr>
          <w:rFonts w:ascii="Arial" w:eastAsia="MS Mincho" w:hAnsi="Arial" w:cs="Arial"/>
          <w:b/>
          <w:sz w:val="24"/>
          <w:vertAlign w:val="superscript"/>
          <w:lang w:eastAsia="x-none"/>
        </w:rPr>
        <w:t>th</w:t>
      </w:r>
      <w:r w:rsidR="007A3347" w:rsidRPr="0017041E">
        <w:rPr>
          <w:rFonts w:ascii="Arial" w:eastAsia="MS Mincho" w:hAnsi="Arial" w:cs="Arial"/>
          <w:b/>
          <w:sz w:val="24"/>
          <w:lang w:eastAsia="x-none"/>
        </w:rPr>
        <w:t xml:space="preserve"> –</w:t>
      </w:r>
      <w:r w:rsidR="007A3347">
        <w:rPr>
          <w:rFonts w:ascii="Arial" w:eastAsia="MS Mincho" w:hAnsi="Arial" w:cs="Arial"/>
          <w:b/>
          <w:sz w:val="24"/>
          <w:lang w:eastAsia="x-none"/>
        </w:rPr>
        <w:t xml:space="preserve"> </w:t>
      </w:r>
      <w:r w:rsidR="0009666D">
        <w:rPr>
          <w:rFonts w:ascii="Arial" w:eastAsia="MS Mincho" w:hAnsi="Arial" w:cs="Arial"/>
          <w:b/>
          <w:sz w:val="24"/>
          <w:lang w:eastAsia="x-none"/>
        </w:rPr>
        <w:t>2</w:t>
      </w:r>
      <w:r>
        <w:rPr>
          <w:rFonts w:ascii="Arial" w:eastAsiaTheme="minorEastAsia" w:hAnsi="Arial" w:cs="Arial" w:hint="eastAsia"/>
          <w:b/>
          <w:sz w:val="24"/>
          <w:lang w:eastAsia="zh-CN"/>
        </w:rPr>
        <w:t>9</w:t>
      </w:r>
      <w:r>
        <w:rPr>
          <w:rFonts w:ascii="Arial" w:eastAsiaTheme="minorEastAsia" w:hAnsi="Arial" w:cs="Arial" w:hint="eastAsia"/>
          <w:b/>
          <w:sz w:val="24"/>
          <w:vertAlign w:val="superscript"/>
          <w:lang w:eastAsia="zh-CN"/>
        </w:rPr>
        <w:t>th</w:t>
      </w:r>
      <w:r w:rsidR="007A3347" w:rsidRPr="00D76708">
        <w:rPr>
          <w:rFonts w:ascii="Arial" w:eastAsia="MS Mincho" w:hAnsi="Arial" w:cs="Arial"/>
          <w:b/>
          <w:sz w:val="24"/>
          <w:lang w:eastAsia="x-none"/>
        </w:rPr>
        <w:t>, 202</w:t>
      </w:r>
      <w:r w:rsidR="00F86D1B">
        <w:rPr>
          <w:rFonts w:ascii="Arial" w:eastAsia="MS Mincho" w:hAnsi="Arial" w:cs="Arial"/>
          <w:b/>
          <w:sz w:val="24"/>
          <w:lang w:eastAsia="x-none"/>
        </w:rPr>
        <w:t>5</w:t>
      </w:r>
    </w:p>
    <w:p w14:paraId="45CB4A9B" w14:textId="77777777" w:rsidR="00F23F86" w:rsidRPr="00317C6B" w:rsidRDefault="00F23F86" w:rsidP="00F23F86">
      <w:pPr>
        <w:pStyle w:val="a7"/>
        <w:rPr>
          <w:sz w:val="22"/>
          <w:szCs w:val="22"/>
        </w:rPr>
      </w:pPr>
    </w:p>
    <w:p w14:paraId="22F9F660" w14:textId="0FD3CEBD" w:rsidR="00E3725B" w:rsidRPr="00DA4291" w:rsidRDefault="00E3725B" w:rsidP="00AC0DEF">
      <w:pPr>
        <w:tabs>
          <w:tab w:val="left" w:pos="1985"/>
        </w:tabs>
        <w:spacing w:afterLines="50" w:after="120"/>
        <w:textAlignment w:val="baseline"/>
        <w:rPr>
          <w:rFonts w:ascii="Arial" w:eastAsiaTheme="minorEastAsia" w:hAnsi="Arial" w:cs="Arial"/>
          <w:b/>
          <w:sz w:val="24"/>
          <w:lang w:eastAsia="zh-CN"/>
        </w:rPr>
      </w:pPr>
      <w:bookmarkStart w:id="0" w:name="_Hlk149827936"/>
      <w:r w:rsidRPr="00AC0DEF">
        <w:rPr>
          <w:rFonts w:ascii="Arial" w:hAnsi="Arial" w:cs="Arial"/>
          <w:b/>
          <w:sz w:val="24"/>
        </w:rPr>
        <w:t>Source:</w:t>
      </w:r>
      <w:r w:rsidRPr="00AC0DEF">
        <w:rPr>
          <w:rFonts w:ascii="Arial" w:hAnsi="Arial" w:cs="Arial"/>
          <w:b/>
          <w:sz w:val="24"/>
        </w:rPr>
        <w:tab/>
        <w:t>CATT</w:t>
      </w:r>
      <w:r w:rsidR="00775A06">
        <w:rPr>
          <w:rFonts w:ascii="Arial" w:hAnsi="Arial" w:cs="Arial"/>
          <w:b/>
          <w:sz w:val="24"/>
        </w:rPr>
        <w:t>, China Telecom, CMCC</w:t>
      </w:r>
      <w:r w:rsidR="00DA4291">
        <w:rPr>
          <w:rFonts w:ascii="Arial" w:eastAsiaTheme="minorEastAsia" w:hAnsi="Arial" w:cs="Arial" w:hint="eastAsia"/>
          <w:b/>
          <w:sz w:val="24"/>
          <w:lang w:eastAsia="zh-CN"/>
        </w:rPr>
        <w:t>, NTT Docomo</w:t>
      </w:r>
      <w:r w:rsidR="003208EA">
        <w:rPr>
          <w:rFonts w:ascii="Arial" w:eastAsiaTheme="minorEastAsia" w:hAnsi="Arial" w:cs="Arial" w:hint="eastAsia"/>
          <w:b/>
          <w:sz w:val="24"/>
          <w:lang w:eastAsia="zh-CN"/>
        </w:rPr>
        <w:t>, Huawei</w:t>
      </w:r>
    </w:p>
    <w:p w14:paraId="6A6D8116" w14:textId="5611BAF7" w:rsidR="00100BBD" w:rsidRPr="00AC0DEF" w:rsidRDefault="00E3725B" w:rsidP="00AC0DEF">
      <w:pPr>
        <w:tabs>
          <w:tab w:val="left" w:pos="1985"/>
        </w:tabs>
        <w:spacing w:afterLines="50" w:after="120"/>
        <w:textAlignment w:val="baseline"/>
        <w:rPr>
          <w:rFonts w:ascii="Arial" w:hAnsi="Arial" w:cs="Arial"/>
          <w:b/>
          <w:sz w:val="24"/>
        </w:rPr>
      </w:pPr>
      <w:r w:rsidRPr="00AC0DEF">
        <w:rPr>
          <w:rFonts w:ascii="Arial" w:hAnsi="Arial" w:cs="Arial"/>
          <w:b/>
          <w:sz w:val="24"/>
        </w:rPr>
        <w:t>Title:</w:t>
      </w:r>
      <w:bookmarkStart w:id="1" w:name="Title"/>
      <w:bookmarkEnd w:id="1"/>
      <w:r w:rsidRPr="00AC0DEF">
        <w:rPr>
          <w:rFonts w:ascii="Arial" w:hAnsi="Arial" w:cs="Arial"/>
          <w:b/>
          <w:sz w:val="24"/>
        </w:rPr>
        <w:tab/>
      </w:r>
      <w:bookmarkStart w:id="2" w:name="OLE_LINK5"/>
      <w:r w:rsidR="00BA2601">
        <w:rPr>
          <w:rFonts w:ascii="Arial" w:hAnsi="Arial" w:cs="Arial"/>
          <w:b/>
          <w:sz w:val="24"/>
        </w:rPr>
        <w:t>Discussion on L3</w:t>
      </w:r>
      <w:r w:rsidR="00CF1B1A">
        <w:rPr>
          <w:rFonts w:ascii="Arial" w:eastAsiaTheme="minorEastAsia" w:hAnsi="Arial" w:cs="Arial" w:hint="eastAsia"/>
          <w:b/>
          <w:sz w:val="24"/>
          <w:lang w:eastAsia="zh-CN"/>
        </w:rPr>
        <w:t>-</w:t>
      </w:r>
      <w:r w:rsidR="00BA2601">
        <w:rPr>
          <w:rFonts w:ascii="Arial" w:hAnsi="Arial" w:cs="Arial"/>
          <w:b/>
          <w:sz w:val="24"/>
        </w:rPr>
        <w:t xml:space="preserve">report </w:t>
      </w:r>
      <w:r w:rsidR="00CF1B1A">
        <w:rPr>
          <w:rFonts w:ascii="Arial" w:eastAsiaTheme="minorEastAsia" w:hAnsi="Arial" w:cs="Arial" w:hint="eastAsia"/>
          <w:b/>
          <w:sz w:val="24"/>
          <w:lang w:eastAsia="zh-CN"/>
        </w:rPr>
        <w:t>based</w:t>
      </w:r>
      <w:r w:rsidR="00BA2601">
        <w:rPr>
          <w:rFonts w:ascii="Arial" w:hAnsi="Arial" w:cs="Arial"/>
          <w:b/>
          <w:sz w:val="24"/>
        </w:rPr>
        <w:t xml:space="preserve"> SCell activation</w:t>
      </w:r>
      <w:bookmarkEnd w:id="2"/>
    </w:p>
    <w:p w14:paraId="05FE1C63" w14:textId="4A9C4E3F" w:rsidR="00E3725B" w:rsidRPr="00AC0DEF" w:rsidRDefault="00E3725B" w:rsidP="00AC0DEF">
      <w:pPr>
        <w:tabs>
          <w:tab w:val="left" w:pos="1985"/>
        </w:tabs>
        <w:spacing w:afterLines="50" w:after="120"/>
        <w:textAlignment w:val="baseline"/>
        <w:rPr>
          <w:rFonts w:ascii="Arial" w:hAnsi="Arial" w:cs="Arial"/>
          <w:b/>
          <w:sz w:val="24"/>
        </w:rPr>
      </w:pPr>
      <w:r w:rsidRPr="00AC0DEF">
        <w:rPr>
          <w:rFonts w:ascii="Arial" w:hAnsi="Arial" w:cs="Arial"/>
          <w:b/>
          <w:sz w:val="24"/>
        </w:rPr>
        <w:t>Agenda Item:</w:t>
      </w:r>
      <w:bookmarkStart w:id="3" w:name="Source"/>
      <w:bookmarkEnd w:id="3"/>
      <w:r w:rsidRPr="00AC0DEF">
        <w:rPr>
          <w:rFonts w:ascii="Arial" w:hAnsi="Arial" w:cs="Arial"/>
          <w:b/>
          <w:sz w:val="24"/>
        </w:rPr>
        <w:tab/>
      </w:r>
      <w:bookmarkEnd w:id="0"/>
      <w:r w:rsidR="00BA2601">
        <w:rPr>
          <w:rFonts w:ascii="Arial" w:hAnsi="Arial" w:cs="Arial"/>
          <w:b/>
          <w:sz w:val="24"/>
        </w:rPr>
        <w:t>9.2</w:t>
      </w:r>
    </w:p>
    <w:p w14:paraId="0A06208E" w14:textId="3D0E1E51" w:rsidR="000C44BF" w:rsidRPr="00AC0DEF" w:rsidRDefault="00E3725B" w:rsidP="00AC0DEF">
      <w:pPr>
        <w:tabs>
          <w:tab w:val="left" w:pos="1985"/>
        </w:tabs>
        <w:spacing w:afterLines="50" w:after="120"/>
        <w:textAlignment w:val="baseline"/>
        <w:rPr>
          <w:rFonts w:ascii="Arial" w:hAnsi="Arial" w:cs="Arial"/>
          <w:b/>
          <w:sz w:val="24"/>
        </w:rPr>
      </w:pPr>
      <w:r w:rsidRPr="00AC0DEF">
        <w:rPr>
          <w:rFonts w:ascii="Arial" w:hAnsi="Arial" w:cs="Arial"/>
          <w:b/>
          <w:sz w:val="24"/>
        </w:rPr>
        <w:t>Document for:</w:t>
      </w:r>
      <w:r w:rsidRPr="00AC0DEF">
        <w:rPr>
          <w:rFonts w:ascii="Arial" w:hAnsi="Arial" w:cs="Arial"/>
          <w:b/>
          <w:sz w:val="24"/>
        </w:rPr>
        <w:tab/>
      </w:r>
      <w:bookmarkStart w:id="4" w:name="DocumentFor"/>
      <w:bookmarkEnd w:id="4"/>
      <w:r w:rsidR="0008513F">
        <w:rPr>
          <w:rFonts w:ascii="Arial" w:hAnsi="Arial" w:cs="Arial"/>
          <w:b/>
          <w:sz w:val="24"/>
        </w:rPr>
        <w:t xml:space="preserve">Discussion and </w:t>
      </w:r>
      <w:r w:rsidR="00590958">
        <w:rPr>
          <w:rFonts w:ascii="Arial" w:hAnsi="Arial" w:cs="Arial"/>
          <w:b/>
          <w:sz w:val="24"/>
        </w:rPr>
        <w:t>Approval</w:t>
      </w:r>
    </w:p>
    <w:p w14:paraId="4C4CFDF6" w14:textId="5E931A2C" w:rsidR="00E71789"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bookmarkStart w:id="5" w:name="_Ref528762725"/>
      <w:r w:rsidRPr="003C61E0">
        <w:rPr>
          <w:rFonts w:cs="Times New Roman"/>
          <w:b w:val="0"/>
          <w:bCs w:val="0"/>
          <w:kern w:val="0"/>
          <w:sz w:val="36"/>
          <w:szCs w:val="20"/>
        </w:rPr>
        <w:t xml:space="preserve">1 </w:t>
      </w:r>
      <w:r w:rsidR="00E3725B" w:rsidRPr="003C61E0">
        <w:rPr>
          <w:rFonts w:cs="Times New Roman"/>
          <w:b w:val="0"/>
          <w:bCs w:val="0"/>
          <w:kern w:val="0"/>
          <w:sz w:val="36"/>
          <w:szCs w:val="20"/>
        </w:rPr>
        <w:t>Introduction</w:t>
      </w:r>
      <w:bookmarkStart w:id="6" w:name="OLE_LINK1"/>
      <w:bookmarkStart w:id="7" w:name="OLE_LINK2"/>
      <w:bookmarkEnd w:id="5"/>
    </w:p>
    <w:p w14:paraId="3A559D9B" w14:textId="0B95DFD1" w:rsidR="00973F31" w:rsidRDefault="004B5CD3" w:rsidP="0031778E">
      <w:pPr>
        <w:pStyle w:val="a2"/>
        <w:rPr>
          <w:rFonts w:eastAsiaTheme="minorEastAsia"/>
          <w:lang w:eastAsia="zh-CN"/>
        </w:rPr>
      </w:pPr>
      <w:r>
        <w:rPr>
          <w:rFonts w:ascii="Arial" w:hAnsi="Arial" w:cs="Arial"/>
          <w:color w:val="000000"/>
          <w:lang w:eastAsia="ko-KR"/>
        </w:rPr>
        <w:t xml:space="preserve">In </w:t>
      </w:r>
      <w:r w:rsidR="004746DB">
        <w:rPr>
          <w:rFonts w:ascii="Arial" w:hAnsi="Arial" w:cs="Arial"/>
          <w:color w:val="000000"/>
          <w:lang w:eastAsia="ko-KR"/>
        </w:rPr>
        <w:t xml:space="preserve">the </w:t>
      </w:r>
      <w:r>
        <w:rPr>
          <w:rFonts w:ascii="Arial" w:hAnsi="Arial" w:cs="Arial"/>
          <w:color w:val="000000"/>
          <w:lang w:eastAsia="ko-KR"/>
        </w:rPr>
        <w:t xml:space="preserve">Rel-18 NR RRM enhancement topic, </w:t>
      </w:r>
      <w:r w:rsidR="00867D33">
        <w:rPr>
          <w:rFonts w:ascii="Arial" w:hAnsi="Arial" w:cs="Arial"/>
          <w:color w:val="000000"/>
          <w:lang w:eastAsia="ko-KR"/>
        </w:rPr>
        <w:t>RAN4 had some conclusions on unknown FR2 SCell activation enhancement with L3 reporting</w:t>
      </w:r>
      <w:r>
        <w:rPr>
          <w:rFonts w:ascii="Arial" w:hAnsi="Arial" w:cs="Arial"/>
          <w:color w:val="000000"/>
          <w:lang w:eastAsia="ko-KR"/>
        </w:rPr>
        <w:t xml:space="preserve">. RAN4 </w:t>
      </w:r>
      <w:r w:rsidR="00867D33">
        <w:rPr>
          <w:rFonts w:ascii="Arial" w:hAnsi="Arial" w:cs="Arial"/>
          <w:color w:val="000000"/>
          <w:lang w:eastAsia="ko-KR"/>
        </w:rPr>
        <w:t>sen</w:t>
      </w:r>
      <w:r w:rsidR="00C51EB0">
        <w:rPr>
          <w:rFonts w:ascii="Arial" w:hAnsi="Arial" w:cs="Arial"/>
          <w:color w:val="000000"/>
          <w:lang w:eastAsia="ko-KR"/>
        </w:rPr>
        <w:t>t</w:t>
      </w:r>
      <w:r w:rsidR="00867D33">
        <w:rPr>
          <w:rFonts w:ascii="Arial" w:hAnsi="Arial" w:cs="Arial"/>
          <w:color w:val="000000"/>
          <w:lang w:eastAsia="ko-KR"/>
        </w:rPr>
        <w:t xml:space="preserve"> a LS</w:t>
      </w:r>
      <w:r w:rsidR="00D9187F">
        <w:rPr>
          <w:rFonts w:ascii="Arial" w:hAnsi="Arial" w:cs="Arial"/>
          <w:color w:val="000000"/>
          <w:lang w:eastAsia="ko-KR"/>
        </w:rPr>
        <w:fldChar w:fldCharType="begin"/>
      </w:r>
      <w:r w:rsidR="00D9187F">
        <w:rPr>
          <w:rFonts w:ascii="Arial" w:hAnsi="Arial" w:cs="Arial"/>
          <w:color w:val="000000"/>
          <w:lang w:eastAsia="ko-KR"/>
        </w:rPr>
        <w:instrText xml:space="preserve"> REF _Ref187249300 \r \h </w:instrText>
      </w:r>
      <w:r w:rsidR="00D9187F">
        <w:rPr>
          <w:rFonts w:ascii="Arial" w:hAnsi="Arial" w:cs="Arial"/>
          <w:color w:val="000000"/>
          <w:lang w:eastAsia="ko-KR"/>
        </w:rPr>
      </w:r>
      <w:r w:rsidR="00D9187F">
        <w:rPr>
          <w:rFonts w:ascii="Arial" w:hAnsi="Arial" w:cs="Arial"/>
          <w:color w:val="000000"/>
          <w:lang w:eastAsia="ko-KR"/>
        </w:rPr>
        <w:fldChar w:fldCharType="separate"/>
      </w:r>
      <w:r w:rsidR="00D9187F">
        <w:rPr>
          <w:rFonts w:ascii="Arial" w:hAnsi="Arial" w:cs="Arial"/>
          <w:color w:val="000000"/>
          <w:lang w:eastAsia="ko-KR"/>
        </w:rPr>
        <w:t>[1]</w:t>
      </w:r>
      <w:r w:rsidR="00D9187F">
        <w:rPr>
          <w:rFonts w:ascii="Arial" w:hAnsi="Arial" w:cs="Arial"/>
          <w:color w:val="000000"/>
          <w:lang w:eastAsia="ko-KR"/>
        </w:rPr>
        <w:fldChar w:fldCharType="end"/>
      </w:r>
      <w:r w:rsidR="00867D33">
        <w:rPr>
          <w:rFonts w:ascii="Arial" w:hAnsi="Arial" w:cs="Arial"/>
          <w:color w:val="000000"/>
          <w:lang w:eastAsia="ko-KR"/>
        </w:rPr>
        <w:t xml:space="preserve"> to RAN2 </w:t>
      </w:r>
      <w:r w:rsidR="004746DB">
        <w:rPr>
          <w:rFonts w:ascii="Arial" w:hAnsi="Arial" w:cs="Arial"/>
          <w:color w:val="000000"/>
          <w:lang w:eastAsia="ko-KR"/>
        </w:rPr>
        <w:t xml:space="preserve">in RAN4#108 meeting (August 2023) </w:t>
      </w:r>
      <w:r w:rsidR="00867D33">
        <w:rPr>
          <w:rFonts w:ascii="Arial" w:hAnsi="Arial" w:cs="Arial"/>
          <w:color w:val="000000"/>
          <w:lang w:eastAsia="ko-KR"/>
        </w:rPr>
        <w:t xml:space="preserve">for designing </w:t>
      </w:r>
      <w:r w:rsidR="00867D33" w:rsidRPr="0045580D">
        <w:rPr>
          <w:rFonts w:ascii="Arial" w:hAnsi="Arial" w:cs="Arial"/>
          <w:color w:val="000000"/>
        </w:rPr>
        <w:t>the corresponding signaling to support the enhancements</w:t>
      </w:r>
      <w:r w:rsidR="00867D33">
        <w:rPr>
          <w:rFonts w:ascii="Arial" w:hAnsi="Arial" w:cs="Arial"/>
          <w:color w:val="000000"/>
        </w:rPr>
        <w:t>.</w:t>
      </w:r>
    </w:p>
    <w:p w14:paraId="4C5FFD26" w14:textId="297C3A1E" w:rsidR="0031778E" w:rsidRPr="00867D33" w:rsidRDefault="00867D33" w:rsidP="00867D33">
      <w:pPr>
        <w:pStyle w:val="a2"/>
        <w:rPr>
          <w:rFonts w:ascii="Arial" w:hAnsi="Arial" w:cs="Arial"/>
          <w:color w:val="000000"/>
          <w:lang w:eastAsia="ko-KR"/>
        </w:rPr>
      </w:pPr>
      <w:r w:rsidRPr="00867D33">
        <w:rPr>
          <w:rFonts w:ascii="Arial" w:hAnsi="Arial" w:cs="Arial"/>
          <w:color w:val="000000"/>
          <w:lang w:eastAsia="ko-KR"/>
        </w:rPr>
        <w:t>F</w:t>
      </w:r>
      <w:r w:rsidR="00C67744" w:rsidRPr="00867D33">
        <w:rPr>
          <w:rFonts w:ascii="Arial" w:hAnsi="Arial" w:cs="Arial"/>
          <w:color w:val="000000"/>
          <w:lang w:eastAsia="ko-KR"/>
        </w:rPr>
        <w:t xml:space="preserve">ollowing </w:t>
      </w:r>
      <w:r w:rsidRPr="00867D33">
        <w:rPr>
          <w:rFonts w:ascii="Arial" w:hAnsi="Arial" w:cs="Arial"/>
          <w:color w:val="000000"/>
          <w:lang w:eastAsia="ko-KR"/>
        </w:rPr>
        <w:t>details</w:t>
      </w:r>
      <w:r w:rsidR="00C67744" w:rsidRPr="00867D33">
        <w:rPr>
          <w:rFonts w:ascii="Arial" w:hAnsi="Arial" w:cs="Arial"/>
          <w:color w:val="000000"/>
          <w:lang w:eastAsia="ko-KR"/>
        </w:rPr>
        <w:t xml:space="preserve"> </w:t>
      </w:r>
      <w:r w:rsidRPr="00867D33">
        <w:rPr>
          <w:rFonts w:ascii="Arial" w:hAnsi="Arial" w:cs="Arial"/>
          <w:color w:val="000000"/>
          <w:lang w:eastAsia="ko-KR"/>
        </w:rPr>
        <w:t>are captured in the LS to RAN2</w:t>
      </w:r>
      <w:r w:rsidR="00C67744" w:rsidRPr="00867D33">
        <w:rPr>
          <w:rFonts w:ascii="Arial" w:hAnsi="Arial" w:cs="Arial"/>
          <w:color w:val="000000"/>
          <w:lang w:eastAsia="ko-KR"/>
        </w:rPr>
        <w:t>:</w:t>
      </w:r>
    </w:p>
    <w:p w14:paraId="2A5FD024" w14:textId="38C0BC56" w:rsidR="00867D33" w:rsidRDefault="00867D33" w:rsidP="003667FC">
      <w:pPr>
        <w:pStyle w:val="a2"/>
        <w:spacing w:before="240"/>
        <w:rPr>
          <w:rFonts w:eastAsiaTheme="minorEastAsia"/>
          <w:lang w:eastAsia="zh-CN"/>
        </w:rPr>
      </w:pPr>
      <w:r w:rsidRPr="00C679FF">
        <w:rPr>
          <w:rFonts w:ascii="Arial" w:hAnsi="Arial" w:cs="Arial"/>
          <w:b/>
          <w:bCs/>
          <w:color w:val="000000"/>
          <w:u w:val="single"/>
          <w:lang w:eastAsia="ko-KR"/>
        </w:rPr>
        <w:t xml:space="preserve">Enhancement 1: network triggering </w:t>
      </w:r>
      <w:r w:rsidRPr="00E56700">
        <w:rPr>
          <w:rFonts w:ascii="Arial" w:hAnsi="Arial" w:cs="Arial"/>
          <w:b/>
          <w:bCs/>
          <w:u w:val="single"/>
        </w:rPr>
        <w:t xml:space="preserve">report (of L3 measurement result) </w:t>
      </w:r>
      <w:r w:rsidRPr="00C679FF">
        <w:rPr>
          <w:rFonts w:ascii="Arial" w:hAnsi="Arial" w:cs="Arial"/>
          <w:b/>
          <w:bCs/>
          <w:color w:val="000000"/>
          <w:u w:val="single"/>
          <w:lang w:eastAsia="ko-KR"/>
        </w:rPr>
        <w:t>during FR2 unknown SCell activation</w:t>
      </w:r>
    </w:p>
    <w:tbl>
      <w:tblPr>
        <w:tblStyle w:val="ac"/>
        <w:tblW w:w="9477" w:type="dxa"/>
        <w:tblInd w:w="85" w:type="dxa"/>
        <w:tblLook w:val="04A0" w:firstRow="1" w:lastRow="0" w:firstColumn="1" w:lastColumn="0" w:noHBand="0" w:noVBand="1"/>
      </w:tblPr>
      <w:tblGrid>
        <w:gridCol w:w="9477"/>
      </w:tblGrid>
      <w:tr w:rsidR="00807892" w14:paraId="45F7E4C5" w14:textId="77777777">
        <w:trPr>
          <w:trHeight w:val="385"/>
        </w:trPr>
        <w:tc>
          <w:tcPr>
            <w:tcW w:w="9477" w:type="dxa"/>
          </w:tcPr>
          <w:p w14:paraId="3C61975F" w14:textId="77777777" w:rsidR="00807892" w:rsidRPr="00BB4D78" w:rsidRDefault="00807892">
            <w:pPr>
              <w:rPr>
                <w:b/>
                <w:sz w:val="24"/>
                <w:u w:val="single"/>
              </w:rPr>
            </w:pPr>
            <w:r w:rsidRPr="00BB4D78">
              <w:rPr>
                <w:b/>
                <w:sz w:val="24"/>
                <w:u w:val="single"/>
              </w:rPr>
              <w:t>Enhancement for multiple FR2 unknown SCells’ activation</w:t>
            </w:r>
          </w:p>
          <w:p w14:paraId="06F8ECC9" w14:textId="77777777" w:rsidR="00807892" w:rsidRPr="00BB4D78" w:rsidRDefault="00807892">
            <w:pPr>
              <w:rPr>
                <w:b/>
                <w:sz w:val="24"/>
                <w:u w:val="single"/>
              </w:rPr>
            </w:pPr>
            <w:r w:rsidRPr="00BB4D78">
              <w:rPr>
                <w:sz w:val="24"/>
                <w:highlight w:val="green"/>
              </w:rPr>
              <w:t>Agreements:</w:t>
            </w:r>
          </w:p>
          <w:p w14:paraId="16A08342" w14:textId="77777777" w:rsidR="00807892" w:rsidRPr="00BB4D78" w:rsidRDefault="00807892" w:rsidP="00807892">
            <w:pPr>
              <w:pStyle w:val="af8"/>
              <w:numPr>
                <w:ilvl w:val="0"/>
                <w:numId w:val="26"/>
              </w:numPr>
              <w:spacing w:after="120" w:line="252" w:lineRule="auto"/>
              <w:contextualSpacing w:val="0"/>
              <w:jc w:val="both"/>
              <w:textAlignment w:val="auto"/>
              <w:rPr>
                <w:sz w:val="24"/>
                <w:szCs w:val="24"/>
              </w:rPr>
            </w:pPr>
            <w:r w:rsidRPr="00BB4D78">
              <w:rPr>
                <w:bCs/>
                <w:sz w:val="24"/>
                <w:szCs w:val="24"/>
              </w:rPr>
              <w:t>Define requirements for multiple SCell activation (with and without PUCCH SCell) considering at least enhancement of L3 measurement reporting triggered by SCell activation command when all to-be-activated SCells are in the same band.</w:t>
            </w:r>
          </w:p>
          <w:p w14:paraId="26D84336" w14:textId="77777777" w:rsidR="00807892" w:rsidRPr="00BB4D78" w:rsidRDefault="00807892" w:rsidP="00807892">
            <w:pPr>
              <w:pStyle w:val="af8"/>
              <w:numPr>
                <w:ilvl w:val="1"/>
                <w:numId w:val="26"/>
              </w:numPr>
              <w:spacing w:after="120" w:line="252" w:lineRule="auto"/>
              <w:contextualSpacing w:val="0"/>
              <w:jc w:val="both"/>
              <w:textAlignment w:val="auto"/>
              <w:rPr>
                <w:sz w:val="24"/>
                <w:szCs w:val="24"/>
              </w:rPr>
            </w:pPr>
            <w:r w:rsidRPr="00BB4D78">
              <w:rPr>
                <w:bCs/>
                <w:sz w:val="24"/>
                <w:szCs w:val="24"/>
              </w:rPr>
              <w:t>Note: If requirements are not finalized in RAN4 #109 then they will be deprioritized</w:t>
            </w:r>
          </w:p>
          <w:p w14:paraId="519725FD" w14:textId="77777777" w:rsidR="00807892" w:rsidRDefault="00807892">
            <w:pPr>
              <w:rPr>
                <w:b/>
                <w:sz w:val="24"/>
                <w:u w:val="single"/>
              </w:rPr>
            </w:pPr>
          </w:p>
          <w:p w14:paraId="2E993DAB" w14:textId="77777777" w:rsidR="00807892" w:rsidRPr="00BB4D78" w:rsidRDefault="00807892">
            <w:pPr>
              <w:rPr>
                <w:b/>
                <w:sz w:val="24"/>
                <w:u w:val="single"/>
              </w:rPr>
            </w:pPr>
            <w:r w:rsidRPr="00BB4D78">
              <w:rPr>
                <w:b/>
                <w:sz w:val="24"/>
                <w:u w:val="single"/>
              </w:rPr>
              <w:t>TCI activation command transmitted is based on L3 measurement results or L1 measurement results?</w:t>
            </w:r>
          </w:p>
          <w:p w14:paraId="47DF8C08" w14:textId="77777777" w:rsidR="00807892" w:rsidRPr="00BB4D78" w:rsidRDefault="00807892">
            <w:pPr>
              <w:rPr>
                <w:b/>
                <w:sz w:val="24"/>
                <w:u w:val="single"/>
              </w:rPr>
            </w:pPr>
            <w:r w:rsidRPr="00BB4D78">
              <w:rPr>
                <w:sz w:val="24"/>
                <w:highlight w:val="green"/>
              </w:rPr>
              <w:t>Agreements:</w:t>
            </w:r>
          </w:p>
          <w:p w14:paraId="660BF09C" w14:textId="77777777" w:rsidR="00807892" w:rsidRPr="00BB4D78" w:rsidRDefault="00807892" w:rsidP="00807892">
            <w:pPr>
              <w:pStyle w:val="af8"/>
              <w:numPr>
                <w:ilvl w:val="1"/>
                <w:numId w:val="25"/>
              </w:numPr>
              <w:overflowPunct/>
              <w:autoSpaceDE/>
              <w:autoSpaceDN/>
              <w:adjustRightInd/>
              <w:spacing w:after="120" w:line="280" w:lineRule="atLeast"/>
              <w:ind w:left="720"/>
              <w:contextualSpacing w:val="0"/>
              <w:jc w:val="both"/>
              <w:textAlignment w:val="auto"/>
              <w:rPr>
                <w:rFonts w:eastAsia="宋体"/>
                <w:sz w:val="24"/>
                <w:szCs w:val="24"/>
              </w:rPr>
            </w:pPr>
            <w:r w:rsidRPr="00BB4D78">
              <w:rPr>
                <w:rFonts w:eastAsia="宋体"/>
                <w:sz w:val="24"/>
                <w:szCs w:val="24"/>
              </w:rPr>
              <w:t>If the L3 report is triggered after SCell activation, the TCI activation command is assumed based on:</w:t>
            </w:r>
          </w:p>
          <w:p w14:paraId="731A8B7A" w14:textId="77777777" w:rsidR="00807892" w:rsidRPr="00BB4D78" w:rsidRDefault="00807892" w:rsidP="00807892">
            <w:pPr>
              <w:pStyle w:val="af8"/>
              <w:numPr>
                <w:ilvl w:val="2"/>
                <w:numId w:val="25"/>
              </w:numPr>
              <w:spacing w:after="120" w:line="280" w:lineRule="atLeast"/>
              <w:ind w:left="1440"/>
              <w:contextualSpacing w:val="0"/>
              <w:jc w:val="both"/>
              <w:rPr>
                <w:rFonts w:eastAsia="宋体"/>
                <w:sz w:val="24"/>
                <w:szCs w:val="24"/>
              </w:rPr>
            </w:pPr>
            <w:r w:rsidRPr="00BB4D78">
              <w:rPr>
                <w:rFonts w:eastAsia="宋体"/>
                <w:sz w:val="24"/>
                <w:szCs w:val="24"/>
              </w:rPr>
              <w:t xml:space="preserve">the L3 report, if </w:t>
            </w:r>
            <w:bookmarkStart w:id="8" w:name="_Hlk193656459"/>
            <w:r w:rsidRPr="00BB4D78">
              <w:rPr>
                <w:rFonts w:eastAsia="宋体"/>
                <w:sz w:val="24"/>
                <w:szCs w:val="24"/>
              </w:rPr>
              <w:t>no L1-RSRP report is received before transmitting the TCI activation command.</w:t>
            </w:r>
            <w:bookmarkEnd w:id="8"/>
          </w:p>
          <w:p w14:paraId="5C65BC5B" w14:textId="77777777" w:rsidR="00807892" w:rsidRPr="00BB4D78" w:rsidRDefault="00807892" w:rsidP="00807892">
            <w:pPr>
              <w:pStyle w:val="af8"/>
              <w:numPr>
                <w:ilvl w:val="2"/>
                <w:numId w:val="25"/>
              </w:numPr>
              <w:spacing w:after="120" w:line="280" w:lineRule="atLeast"/>
              <w:ind w:left="1440"/>
              <w:contextualSpacing w:val="0"/>
              <w:jc w:val="both"/>
              <w:rPr>
                <w:rFonts w:eastAsia="宋体"/>
                <w:sz w:val="24"/>
                <w:szCs w:val="24"/>
              </w:rPr>
            </w:pPr>
            <w:r w:rsidRPr="00BB4D78">
              <w:rPr>
                <w:rFonts w:eastAsia="宋体"/>
                <w:sz w:val="24"/>
                <w:szCs w:val="24"/>
              </w:rPr>
              <w:t>the L3 report or L1-RSRP report (i.e., up to network implementation), if L3 report and L1-RSRP report is received before transmitting the TCI activation command.</w:t>
            </w:r>
          </w:p>
        </w:tc>
      </w:tr>
    </w:tbl>
    <w:p w14:paraId="558E7A93" w14:textId="2275CC6C" w:rsidR="001657ED" w:rsidRPr="00FC5116" w:rsidRDefault="003028D8" w:rsidP="00250730">
      <w:pPr>
        <w:spacing w:before="240" w:line="360" w:lineRule="auto"/>
        <w:rPr>
          <w:rFonts w:ascii="Arial" w:eastAsiaTheme="minorEastAsia" w:hAnsi="Arial" w:cs="Arial"/>
          <w:color w:val="000000"/>
          <w:lang w:eastAsia="zh-CN"/>
        </w:rPr>
      </w:pPr>
      <w:r>
        <w:rPr>
          <w:rFonts w:ascii="Arial" w:hAnsi="Arial" w:cs="Arial"/>
          <w:color w:val="000000"/>
        </w:rPr>
        <w:t>RAN4 introduced an enhancement to support L3</w:t>
      </w:r>
      <w:r w:rsidR="00812DA1">
        <w:rPr>
          <w:rFonts w:ascii="Arial" w:eastAsiaTheme="minorEastAsia" w:hAnsi="Arial" w:cs="Arial" w:hint="eastAsia"/>
          <w:color w:val="000000"/>
          <w:lang w:eastAsia="zh-CN"/>
        </w:rPr>
        <w:t>-</w:t>
      </w:r>
      <w:r>
        <w:rPr>
          <w:rFonts w:ascii="Arial" w:hAnsi="Arial" w:cs="Arial"/>
          <w:color w:val="000000"/>
        </w:rPr>
        <w:t>report based TCI activation</w:t>
      </w:r>
      <w:r w:rsidR="00E5390B" w:rsidRPr="00754F46">
        <w:rPr>
          <w:rFonts w:ascii="Arial" w:hAnsi="Arial" w:cs="Arial"/>
          <w:color w:val="000000"/>
        </w:rPr>
        <w:t xml:space="preserve"> during FR2 unknown SCell activation</w:t>
      </w:r>
      <w:r>
        <w:rPr>
          <w:rFonts w:ascii="Arial" w:hAnsi="Arial" w:cs="Arial"/>
          <w:color w:val="000000"/>
        </w:rPr>
        <w:t>.</w:t>
      </w:r>
      <w:r w:rsidR="001C3D09">
        <w:rPr>
          <w:rFonts w:ascii="Arial" w:hAnsi="Arial" w:cs="Arial"/>
          <w:color w:val="000000"/>
        </w:rPr>
        <w:t xml:space="preserve"> </w:t>
      </w:r>
      <w:r w:rsidR="001C3D09" w:rsidRPr="008B4065">
        <w:rPr>
          <w:rFonts w:ascii="Arial" w:hAnsi="Arial" w:cs="Arial"/>
          <w:b/>
          <w:bCs/>
          <w:color w:val="000000"/>
        </w:rPr>
        <w:t xml:space="preserve">Later RAN4 extended the same framework for both FR1 and FR2 Unknown </w:t>
      </w:r>
      <w:r w:rsidR="00FC5116">
        <w:rPr>
          <w:rFonts w:ascii="Arial" w:eastAsiaTheme="minorEastAsia" w:hAnsi="Arial" w:cs="Arial" w:hint="eastAsia"/>
          <w:b/>
          <w:bCs/>
          <w:color w:val="000000"/>
          <w:lang w:eastAsia="zh-CN"/>
        </w:rPr>
        <w:t>SCells</w:t>
      </w:r>
    </w:p>
    <w:p w14:paraId="237CA38B" w14:textId="6474F22A" w:rsidR="00807892" w:rsidRPr="00754F46" w:rsidRDefault="003028D8" w:rsidP="00250730">
      <w:pPr>
        <w:spacing w:before="240" w:line="360" w:lineRule="auto"/>
        <w:rPr>
          <w:rFonts w:ascii="Arial" w:hAnsi="Arial" w:cs="Arial"/>
          <w:color w:val="000000"/>
        </w:rPr>
      </w:pPr>
      <w:r>
        <w:rPr>
          <w:rFonts w:ascii="Arial" w:hAnsi="Arial" w:cs="Arial"/>
          <w:color w:val="000000"/>
        </w:rPr>
        <w:t>W</w:t>
      </w:r>
      <w:r w:rsidR="00E5390B" w:rsidRPr="00754F46">
        <w:rPr>
          <w:rFonts w:ascii="Arial" w:hAnsi="Arial" w:cs="Arial"/>
          <w:color w:val="000000"/>
        </w:rPr>
        <w:t xml:space="preserve">hen SCell activation command MAC CE is received and UE has valid L3 measurement results available but not reported </w:t>
      </w:r>
      <w:r w:rsidR="00666139">
        <w:rPr>
          <w:rFonts w:ascii="Arial" w:eastAsiaTheme="minorEastAsia" w:hAnsi="Arial" w:cs="Arial" w:hint="eastAsia"/>
          <w:color w:val="000000"/>
          <w:lang w:eastAsia="zh-CN"/>
        </w:rPr>
        <w:t>for</w:t>
      </w:r>
      <w:r w:rsidR="00E5390B" w:rsidRPr="00754F46">
        <w:rPr>
          <w:rFonts w:ascii="Arial" w:hAnsi="Arial" w:cs="Arial"/>
          <w:color w:val="000000"/>
        </w:rPr>
        <w:t xml:space="preserve"> the unk</w:t>
      </w:r>
      <w:r w:rsidR="00967B1D">
        <w:rPr>
          <w:rFonts w:ascii="Arial" w:hAnsi="Arial" w:cs="Arial"/>
          <w:color w:val="000000"/>
        </w:rPr>
        <w:t>n</w:t>
      </w:r>
      <w:r w:rsidR="00E5390B" w:rsidRPr="00754F46">
        <w:rPr>
          <w:rFonts w:ascii="Arial" w:hAnsi="Arial" w:cs="Arial"/>
          <w:color w:val="000000"/>
        </w:rPr>
        <w:t xml:space="preserve">own SCell, the </w:t>
      </w:r>
      <w:r w:rsidR="00754F46" w:rsidRPr="00754F46">
        <w:rPr>
          <w:rFonts w:ascii="Arial" w:hAnsi="Arial" w:cs="Arial"/>
          <w:color w:val="000000"/>
        </w:rPr>
        <w:t>L3</w:t>
      </w:r>
      <w:r w:rsidR="00E5390B" w:rsidRPr="00754F46">
        <w:rPr>
          <w:rFonts w:ascii="Arial" w:hAnsi="Arial" w:cs="Arial"/>
          <w:color w:val="000000"/>
        </w:rPr>
        <w:t xml:space="preserve"> measurement report</w:t>
      </w:r>
      <w:r w:rsidR="001C3D09">
        <w:rPr>
          <w:rFonts w:ascii="Arial" w:hAnsi="Arial" w:cs="Arial"/>
          <w:color w:val="000000"/>
        </w:rPr>
        <w:t xml:space="preserve"> containing S</w:t>
      </w:r>
      <w:r w:rsidR="001657ED">
        <w:rPr>
          <w:rFonts w:asciiTheme="minorEastAsia" w:eastAsiaTheme="minorEastAsia" w:hAnsiTheme="minorEastAsia" w:cs="Arial" w:hint="eastAsia"/>
          <w:color w:val="000000"/>
          <w:lang w:eastAsia="zh-CN"/>
        </w:rPr>
        <w:t>C</w:t>
      </w:r>
      <w:r w:rsidR="001C3D09">
        <w:rPr>
          <w:rFonts w:ascii="Arial" w:hAnsi="Arial" w:cs="Arial"/>
          <w:color w:val="000000"/>
        </w:rPr>
        <w:t>ell measurements</w:t>
      </w:r>
      <w:r w:rsidR="00E5390B" w:rsidRPr="00754F46">
        <w:rPr>
          <w:rFonts w:ascii="Arial" w:hAnsi="Arial" w:cs="Arial"/>
          <w:color w:val="000000"/>
        </w:rPr>
        <w:t xml:space="preserve"> </w:t>
      </w:r>
      <w:r w:rsidR="001C3D09">
        <w:rPr>
          <w:rFonts w:ascii="Arial" w:eastAsiaTheme="minorEastAsia" w:hAnsi="Arial" w:cs="Arial"/>
          <w:color w:val="000000"/>
          <w:lang w:eastAsia="zh-CN"/>
        </w:rPr>
        <w:t>will be sent</w:t>
      </w:r>
      <w:r w:rsidR="00812DA1">
        <w:rPr>
          <w:rFonts w:ascii="Arial" w:eastAsiaTheme="minorEastAsia" w:hAnsi="Arial" w:cs="Arial" w:hint="eastAsia"/>
          <w:color w:val="000000"/>
          <w:lang w:eastAsia="zh-CN"/>
        </w:rPr>
        <w:t xml:space="preserve"> to gNB</w:t>
      </w:r>
      <w:r w:rsidR="00E5390B" w:rsidRPr="00754F46">
        <w:rPr>
          <w:rFonts w:ascii="Arial" w:hAnsi="Arial" w:cs="Arial"/>
          <w:color w:val="000000"/>
        </w:rPr>
        <w:t>.</w:t>
      </w:r>
      <w:r>
        <w:rPr>
          <w:rFonts w:ascii="Arial" w:hAnsi="Arial" w:cs="Arial"/>
          <w:color w:val="000000"/>
        </w:rPr>
        <w:t xml:space="preserve"> </w:t>
      </w:r>
      <w:r w:rsidR="00A46692">
        <w:rPr>
          <w:rFonts w:ascii="Arial" w:eastAsiaTheme="minorEastAsia" w:hAnsi="Arial" w:cs="Arial" w:hint="eastAsia"/>
          <w:color w:val="000000"/>
          <w:lang w:eastAsia="zh-CN"/>
        </w:rPr>
        <w:t xml:space="preserve">In this case, </w:t>
      </w:r>
      <w:r w:rsidR="00812DA1">
        <w:rPr>
          <w:rFonts w:ascii="Arial" w:eastAsiaTheme="minorEastAsia" w:hAnsi="Arial" w:cs="Arial" w:hint="eastAsia"/>
          <w:color w:val="000000"/>
          <w:lang w:eastAsia="zh-CN"/>
        </w:rPr>
        <w:t xml:space="preserve">the gNB </w:t>
      </w:r>
      <w:r w:rsidR="00A46692">
        <w:rPr>
          <w:rFonts w:ascii="Arial" w:eastAsiaTheme="minorEastAsia" w:hAnsi="Arial" w:cs="Arial" w:hint="eastAsia"/>
          <w:color w:val="000000"/>
          <w:lang w:eastAsia="zh-CN"/>
        </w:rPr>
        <w:t>will</w:t>
      </w:r>
      <w:r w:rsidR="00812DA1">
        <w:rPr>
          <w:rFonts w:ascii="Arial" w:eastAsiaTheme="minorEastAsia" w:hAnsi="Arial" w:cs="Arial" w:hint="eastAsia"/>
          <w:color w:val="000000"/>
          <w:lang w:eastAsia="zh-CN"/>
        </w:rPr>
        <w:t xml:space="preserve"> receive </w:t>
      </w:r>
      <w:r w:rsidR="00A46692">
        <w:rPr>
          <w:rFonts w:ascii="Arial" w:eastAsiaTheme="minorEastAsia" w:hAnsi="Arial" w:cs="Arial" w:hint="eastAsia"/>
          <w:color w:val="000000"/>
          <w:lang w:eastAsia="zh-CN"/>
        </w:rPr>
        <w:t xml:space="preserve">the L3 </w:t>
      </w:r>
      <w:r w:rsidR="001C3D09">
        <w:rPr>
          <w:rFonts w:ascii="Arial" w:eastAsiaTheme="minorEastAsia" w:hAnsi="Arial" w:cs="Arial"/>
          <w:color w:val="000000"/>
          <w:lang w:eastAsia="zh-CN"/>
        </w:rPr>
        <w:t>S</w:t>
      </w:r>
      <w:r w:rsidR="001657ED">
        <w:rPr>
          <w:rFonts w:ascii="Arial" w:eastAsiaTheme="minorEastAsia" w:hAnsi="Arial" w:cs="Arial" w:hint="eastAsia"/>
          <w:color w:val="000000"/>
          <w:lang w:eastAsia="zh-CN"/>
        </w:rPr>
        <w:t>C</w:t>
      </w:r>
      <w:r w:rsidR="001C3D09">
        <w:rPr>
          <w:rFonts w:ascii="Arial" w:eastAsiaTheme="minorEastAsia" w:hAnsi="Arial" w:cs="Arial"/>
          <w:color w:val="000000"/>
          <w:lang w:eastAsia="zh-CN"/>
        </w:rPr>
        <w:t xml:space="preserve">ell measurement </w:t>
      </w:r>
      <w:r w:rsidR="00A46692">
        <w:rPr>
          <w:rFonts w:ascii="Arial" w:eastAsiaTheme="minorEastAsia" w:hAnsi="Arial" w:cs="Arial" w:hint="eastAsia"/>
          <w:color w:val="000000"/>
          <w:lang w:eastAsia="zh-CN"/>
        </w:rPr>
        <w:t xml:space="preserve">report </w:t>
      </w:r>
      <w:r w:rsidR="001C3D09">
        <w:rPr>
          <w:rFonts w:ascii="Arial" w:eastAsiaTheme="minorEastAsia" w:hAnsi="Arial" w:cs="Arial"/>
          <w:color w:val="000000"/>
          <w:lang w:eastAsia="zh-CN"/>
        </w:rPr>
        <w:t xml:space="preserve">quickly </w:t>
      </w:r>
      <w:r w:rsidR="00B90EF2">
        <w:rPr>
          <w:rFonts w:ascii="Arial" w:eastAsiaTheme="minorEastAsia" w:hAnsi="Arial" w:cs="Arial"/>
          <w:color w:val="000000"/>
          <w:lang w:eastAsia="zh-CN"/>
        </w:rPr>
        <w:t>within few milli seconds (note that UE already performed these L3 deactivated S</w:t>
      </w:r>
      <w:r w:rsidR="001657ED">
        <w:rPr>
          <w:rFonts w:ascii="Arial" w:eastAsiaTheme="minorEastAsia" w:hAnsi="Arial" w:cs="Arial" w:hint="eastAsia"/>
          <w:color w:val="000000"/>
          <w:lang w:eastAsia="zh-CN"/>
        </w:rPr>
        <w:t>C</w:t>
      </w:r>
      <w:r w:rsidR="00B90EF2">
        <w:rPr>
          <w:rFonts w:ascii="Arial" w:eastAsiaTheme="minorEastAsia" w:hAnsi="Arial" w:cs="Arial"/>
          <w:color w:val="000000"/>
          <w:lang w:eastAsia="zh-CN"/>
        </w:rPr>
        <w:t xml:space="preserve">ell measurements at low periodicity but were not reported </w:t>
      </w:r>
      <w:r w:rsidR="00B90EF2">
        <w:rPr>
          <w:rFonts w:ascii="Arial" w:eastAsiaTheme="minorEastAsia" w:hAnsi="Arial" w:cs="Arial"/>
          <w:color w:val="000000"/>
          <w:lang w:eastAsia="zh-CN"/>
        </w:rPr>
        <w:lastRenderedPageBreak/>
        <w:t>to gNB before Aperiodic Scell activation)</w:t>
      </w:r>
      <w:r w:rsidR="00812DA1">
        <w:rPr>
          <w:rFonts w:ascii="Arial" w:eastAsiaTheme="minorEastAsia" w:hAnsi="Arial" w:cs="Arial" w:hint="eastAsia"/>
          <w:color w:val="000000"/>
          <w:lang w:eastAsia="zh-CN"/>
        </w:rPr>
        <w:t xml:space="preserve"> after sending SCell activation </w:t>
      </w:r>
      <w:r w:rsidR="00B90EF2">
        <w:rPr>
          <w:rFonts w:ascii="Arial" w:eastAsiaTheme="minorEastAsia" w:hAnsi="Arial" w:cs="Arial"/>
          <w:color w:val="000000"/>
          <w:lang w:eastAsia="zh-CN"/>
        </w:rPr>
        <w:t xml:space="preserve">MAC-CE </w:t>
      </w:r>
      <w:r w:rsidR="00812DA1">
        <w:rPr>
          <w:rFonts w:ascii="Arial" w:eastAsiaTheme="minorEastAsia" w:hAnsi="Arial" w:cs="Arial" w:hint="eastAsia"/>
          <w:color w:val="000000"/>
          <w:lang w:eastAsia="zh-CN"/>
        </w:rPr>
        <w:t xml:space="preserve">command, </w:t>
      </w:r>
      <w:r w:rsidR="00A46692">
        <w:rPr>
          <w:rFonts w:ascii="Arial" w:eastAsiaTheme="minorEastAsia" w:hAnsi="Arial" w:cs="Arial" w:hint="eastAsia"/>
          <w:color w:val="000000"/>
          <w:lang w:eastAsia="zh-CN"/>
        </w:rPr>
        <w:t>the gNB</w:t>
      </w:r>
      <w:r w:rsidR="00812DA1">
        <w:rPr>
          <w:rFonts w:ascii="Arial" w:eastAsiaTheme="minorEastAsia" w:hAnsi="Arial" w:cs="Arial" w:hint="eastAsia"/>
          <w:color w:val="000000"/>
          <w:lang w:eastAsia="zh-CN"/>
        </w:rPr>
        <w:t xml:space="preserve"> can activate TCI state</w:t>
      </w:r>
      <w:r w:rsidR="00B90EF2">
        <w:rPr>
          <w:rFonts w:ascii="Arial" w:eastAsiaTheme="minorEastAsia" w:hAnsi="Arial" w:cs="Arial"/>
          <w:color w:val="000000"/>
          <w:lang w:eastAsia="zh-CN"/>
        </w:rPr>
        <w:t xml:space="preserve"> (i.e., to activate a specific beam)</w:t>
      </w:r>
      <w:r w:rsidR="00812DA1">
        <w:rPr>
          <w:rFonts w:ascii="Arial" w:eastAsiaTheme="minorEastAsia" w:hAnsi="Arial" w:cs="Arial" w:hint="eastAsia"/>
          <w:color w:val="000000"/>
          <w:lang w:eastAsia="zh-CN"/>
        </w:rPr>
        <w:t xml:space="preserve"> for UE</w:t>
      </w:r>
      <w:r w:rsidR="00812DA1">
        <w:rPr>
          <w:rFonts w:ascii="Arial" w:eastAsiaTheme="minorEastAsia" w:hAnsi="Arial" w:cs="Arial"/>
          <w:color w:val="000000"/>
          <w:lang w:eastAsia="zh-CN"/>
        </w:rPr>
        <w:t>’</w:t>
      </w:r>
      <w:r w:rsidR="00812DA1">
        <w:rPr>
          <w:rFonts w:ascii="Arial" w:eastAsiaTheme="minorEastAsia" w:hAnsi="Arial" w:cs="Arial" w:hint="eastAsia"/>
          <w:color w:val="000000"/>
          <w:lang w:eastAsia="zh-CN"/>
        </w:rPr>
        <w:t>s SCell based on</w:t>
      </w:r>
      <w:r>
        <w:rPr>
          <w:rFonts w:ascii="Arial" w:hAnsi="Arial" w:cs="Arial"/>
          <w:color w:val="000000"/>
        </w:rPr>
        <w:t xml:space="preserve"> the L3 measurement report</w:t>
      </w:r>
      <w:r w:rsidR="00666139">
        <w:rPr>
          <w:rFonts w:ascii="Arial" w:eastAsiaTheme="minorEastAsia" w:hAnsi="Arial" w:cs="Arial" w:hint="eastAsia"/>
          <w:color w:val="000000"/>
          <w:lang w:eastAsia="zh-CN"/>
        </w:rPr>
        <w:t xml:space="preserve"> </w:t>
      </w:r>
      <w:r w:rsidR="0025600D">
        <w:rPr>
          <w:rFonts w:ascii="Arial" w:eastAsiaTheme="minorEastAsia" w:hAnsi="Arial" w:cs="Arial" w:hint="eastAsia"/>
          <w:color w:val="000000"/>
          <w:lang w:eastAsia="zh-CN"/>
        </w:rPr>
        <w:t xml:space="preserve">so that </w:t>
      </w:r>
      <w:r w:rsidR="001C3D09">
        <w:rPr>
          <w:rFonts w:ascii="Arial" w:eastAsiaTheme="minorEastAsia" w:hAnsi="Arial" w:cs="Arial"/>
          <w:color w:val="000000"/>
          <w:lang w:eastAsia="zh-CN"/>
        </w:rPr>
        <w:t>it can</w:t>
      </w:r>
      <w:r w:rsidR="00666139">
        <w:rPr>
          <w:rFonts w:ascii="Arial" w:eastAsiaTheme="minorEastAsia" w:hAnsi="Arial" w:cs="Arial" w:hint="eastAsia"/>
          <w:color w:val="000000"/>
          <w:lang w:eastAsia="zh-CN"/>
        </w:rPr>
        <w:t xml:space="preserve"> </w:t>
      </w:r>
      <w:r w:rsidR="001C3D09">
        <w:rPr>
          <w:rFonts w:ascii="Arial" w:eastAsiaTheme="minorEastAsia" w:hAnsi="Arial" w:cs="Arial"/>
          <w:color w:val="000000"/>
          <w:lang w:eastAsia="zh-CN"/>
        </w:rPr>
        <w:t xml:space="preserve">significantly </w:t>
      </w:r>
      <w:r w:rsidR="0025600D">
        <w:rPr>
          <w:rFonts w:ascii="Arial" w:eastAsiaTheme="minorEastAsia" w:hAnsi="Arial" w:cs="Arial" w:hint="eastAsia"/>
          <w:color w:val="000000"/>
          <w:lang w:eastAsia="zh-CN"/>
        </w:rPr>
        <w:t xml:space="preserve">reduce the latency of </w:t>
      </w:r>
      <w:r w:rsidR="00666139">
        <w:rPr>
          <w:rFonts w:ascii="Arial" w:eastAsiaTheme="minorEastAsia" w:hAnsi="Arial" w:cs="Arial" w:hint="eastAsia"/>
          <w:color w:val="000000"/>
          <w:lang w:eastAsia="zh-CN"/>
        </w:rPr>
        <w:t xml:space="preserve">SCell </w:t>
      </w:r>
      <w:r w:rsidR="0025600D">
        <w:rPr>
          <w:rFonts w:ascii="Arial" w:eastAsiaTheme="minorEastAsia" w:hAnsi="Arial" w:cs="Arial" w:hint="eastAsia"/>
          <w:color w:val="000000"/>
          <w:lang w:eastAsia="zh-CN"/>
        </w:rPr>
        <w:t>activation</w:t>
      </w:r>
      <w:r>
        <w:rPr>
          <w:rFonts w:ascii="Arial" w:hAnsi="Arial" w:cs="Arial"/>
          <w:color w:val="000000"/>
        </w:rPr>
        <w:t>.</w:t>
      </w:r>
      <w:r w:rsidR="001657ED">
        <w:rPr>
          <w:rFonts w:ascii="Arial" w:eastAsiaTheme="minorEastAsia" w:hAnsi="Arial" w:cs="Arial" w:hint="eastAsia"/>
          <w:color w:val="000000"/>
          <w:lang w:eastAsia="zh-CN"/>
        </w:rPr>
        <w:t xml:space="preserve"> Without this enhancement</w:t>
      </w:r>
      <w:r w:rsidR="001C3D09">
        <w:rPr>
          <w:rFonts w:ascii="Arial" w:hAnsi="Arial" w:cs="Arial"/>
          <w:color w:val="000000"/>
        </w:rPr>
        <w:t xml:space="preserve">, UE will </w:t>
      </w:r>
      <w:r w:rsidR="00805D71">
        <w:rPr>
          <w:rFonts w:ascii="Arial" w:eastAsiaTheme="minorEastAsia" w:hAnsi="Arial" w:cs="Arial" w:hint="eastAsia"/>
          <w:color w:val="000000"/>
          <w:lang w:eastAsia="zh-CN"/>
        </w:rPr>
        <w:t>start</w:t>
      </w:r>
      <w:r w:rsidR="001C3D09">
        <w:rPr>
          <w:rFonts w:ascii="Arial" w:hAnsi="Arial" w:cs="Arial"/>
          <w:color w:val="000000"/>
        </w:rPr>
        <w:t xml:space="preserve"> legacy L1 measurements </w:t>
      </w:r>
      <w:r w:rsidR="00805D71">
        <w:rPr>
          <w:rFonts w:ascii="Arial" w:eastAsiaTheme="minorEastAsia" w:hAnsi="Arial" w:cs="Arial" w:hint="eastAsia"/>
          <w:color w:val="000000"/>
          <w:lang w:eastAsia="zh-CN"/>
        </w:rPr>
        <w:t>after</w:t>
      </w:r>
      <w:r w:rsidR="001C3D09">
        <w:rPr>
          <w:rFonts w:ascii="Arial" w:hAnsi="Arial" w:cs="Arial"/>
          <w:color w:val="000000"/>
        </w:rPr>
        <w:t xml:space="preserve"> </w:t>
      </w:r>
      <w:r w:rsidR="00805D71">
        <w:rPr>
          <w:rFonts w:ascii="Arial" w:eastAsiaTheme="minorEastAsia" w:hAnsi="Arial" w:cs="Arial" w:hint="eastAsia"/>
          <w:color w:val="000000"/>
          <w:lang w:eastAsia="zh-CN"/>
        </w:rPr>
        <w:t xml:space="preserve">receiving the </w:t>
      </w:r>
      <w:r w:rsidR="00805D71" w:rsidRPr="00250730">
        <w:rPr>
          <w:rFonts w:ascii="Arial" w:hAnsi="Arial" w:cs="Arial" w:hint="eastAsia"/>
          <w:color w:val="000000"/>
        </w:rPr>
        <w:t>SCell</w:t>
      </w:r>
      <w:r w:rsidR="00805D71">
        <w:rPr>
          <w:rFonts w:ascii="Arial" w:eastAsiaTheme="minorEastAsia" w:hAnsi="Arial" w:cs="Arial" w:hint="eastAsia"/>
          <w:color w:val="000000"/>
          <w:lang w:eastAsia="zh-CN"/>
        </w:rPr>
        <w:t xml:space="preserve"> activation command</w:t>
      </w:r>
      <w:r w:rsidR="001C3D09">
        <w:rPr>
          <w:rFonts w:ascii="Arial" w:hAnsi="Arial" w:cs="Arial"/>
          <w:color w:val="000000"/>
        </w:rPr>
        <w:t xml:space="preserve"> and report L1 measurements</w:t>
      </w:r>
      <w:r w:rsidR="0081140D">
        <w:rPr>
          <w:rFonts w:ascii="Arial" w:eastAsiaTheme="minorEastAsia" w:hAnsi="Arial" w:cs="Arial" w:hint="eastAsia"/>
          <w:color w:val="000000"/>
          <w:lang w:eastAsia="zh-CN"/>
        </w:rPr>
        <w:t>,</w:t>
      </w:r>
      <w:r w:rsidR="001C3D09">
        <w:rPr>
          <w:rFonts w:ascii="Arial" w:hAnsi="Arial" w:cs="Arial"/>
          <w:color w:val="000000"/>
        </w:rPr>
        <w:t xml:space="preserve"> but </w:t>
      </w:r>
      <w:r w:rsidR="009C03EA">
        <w:rPr>
          <w:rFonts w:ascii="Arial" w:eastAsiaTheme="minorEastAsia" w:hAnsi="Arial" w:cs="Arial" w:hint="eastAsia"/>
          <w:color w:val="000000"/>
          <w:lang w:eastAsia="zh-CN"/>
        </w:rPr>
        <w:t xml:space="preserve">result in </w:t>
      </w:r>
      <w:r w:rsidR="001C3D09">
        <w:rPr>
          <w:rFonts w:ascii="Arial" w:hAnsi="Arial" w:cs="Arial"/>
          <w:color w:val="000000"/>
        </w:rPr>
        <w:t>significant delay for S</w:t>
      </w:r>
      <w:r w:rsidR="00805D71">
        <w:rPr>
          <w:rFonts w:ascii="Arial" w:eastAsiaTheme="minorEastAsia" w:hAnsi="Arial" w:cs="Arial" w:hint="eastAsia"/>
          <w:color w:val="000000"/>
          <w:lang w:eastAsia="zh-CN"/>
        </w:rPr>
        <w:t>C</w:t>
      </w:r>
      <w:r w:rsidR="001C3D09">
        <w:rPr>
          <w:rFonts w:ascii="Arial" w:hAnsi="Arial" w:cs="Arial"/>
          <w:color w:val="000000"/>
        </w:rPr>
        <w:t>ell TCI state activation, CSI reporting and subsequent scheduling from gNB.</w:t>
      </w:r>
    </w:p>
    <w:p w14:paraId="6EC0FDD3" w14:textId="17338A37" w:rsidR="007C2E70" w:rsidRPr="00FA0709" w:rsidRDefault="00754F46" w:rsidP="00250730">
      <w:pPr>
        <w:spacing w:before="240" w:line="360" w:lineRule="auto"/>
        <w:rPr>
          <w:rFonts w:ascii="Arial" w:eastAsia="Malgun Gothic" w:hAnsi="Arial" w:cs="Arial"/>
          <w:color w:val="000000"/>
        </w:rPr>
      </w:pPr>
      <w:r w:rsidRPr="00497577">
        <w:rPr>
          <w:rFonts w:ascii="Arial" w:hAnsi="Arial" w:cs="Arial"/>
          <w:color w:val="000000"/>
        </w:rPr>
        <w:t xml:space="preserve">To support </w:t>
      </w:r>
      <w:r w:rsidR="006B2C07">
        <w:rPr>
          <w:rFonts w:ascii="Arial" w:eastAsiaTheme="minorEastAsia" w:hAnsi="Arial" w:cs="Arial" w:hint="eastAsia"/>
          <w:color w:val="000000"/>
          <w:lang w:eastAsia="zh-CN"/>
        </w:rPr>
        <w:t>this</w:t>
      </w:r>
      <w:r w:rsidRPr="00497577">
        <w:rPr>
          <w:rFonts w:ascii="Arial" w:hAnsi="Arial" w:cs="Arial"/>
          <w:color w:val="000000"/>
        </w:rPr>
        <w:t xml:space="preserve"> enhancement, </w:t>
      </w:r>
      <w:r w:rsidR="00E5390B" w:rsidRPr="00497577">
        <w:rPr>
          <w:rFonts w:ascii="Arial" w:hAnsi="Arial" w:cs="Arial"/>
          <w:color w:val="000000"/>
        </w:rPr>
        <w:t xml:space="preserve">RAN2 </w:t>
      </w:r>
      <w:r w:rsidR="00497577" w:rsidRPr="00497577">
        <w:rPr>
          <w:rFonts w:ascii="Arial" w:hAnsi="Arial" w:cs="Arial"/>
          <w:color w:val="000000"/>
        </w:rPr>
        <w:t xml:space="preserve">has agreed to </w:t>
      </w:r>
      <w:r w:rsidRPr="00497577">
        <w:rPr>
          <w:rFonts w:ascii="Arial" w:hAnsi="Arial" w:cs="Arial"/>
          <w:color w:val="000000"/>
        </w:rPr>
        <w:t>introduce</w:t>
      </w:r>
      <w:r w:rsidR="00497577" w:rsidRPr="00497577">
        <w:rPr>
          <w:rFonts w:ascii="Arial" w:hAnsi="Arial" w:cs="Arial"/>
          <w:color w:val="000000"/>
        </w:rPr>
        <w:t xml:space="preserve"> a new report type</w:t>
      </w:r>
      <w:r w:rsidRPr="00497577">
        <w:rPr>
          <w:rFonts w:ascii="Arial" w:hAnsi="Arial" w:cs="Arial"/>
          <w:color w:val="000000"/>
        </w:rPr>
        <w:t xml:space="preserve"> </w:t>
      </w:r>
      <w:r w:rsidR="00B90EF2">
        <w:rPr>
          <w:rFonts w:ascii="Arial" w:hAnsi="Arial" w:cs="Arial"/>
          <w:color w:val="000000"/>
        </w:rPr>
        <w:t>“</w:t>
      </w:r>
      <w:r w:rsidR="00497577" w:rsidRPr="00C51EB0">
        <w:rPr>
          <w:rFonts w:ascii="Arial" w:hAnsi="Arial" w:cs="Arial"/>
          <w:i/>
          <w:iCs/>
          <w:color w:val="000000"/>
        </w:rPr>
        <w:t>reportOn</w:t>
      </w:r>
      <w:r w:rsidR="00B90EF2">
        <w:rPr>
          <w:rFonts w:ascii="Arial" w:hAnsi="Arial" w:cs="Arial"/>
          <w:i/>
          <w:iCs/>
          <w:color w:val="000000"/>
        </w:rPr>
        <w:t>Scell</w:t>
      </w:r>
      <w:r w:rsidR="00497577" w:rsidRPr="00C51EB0">
        <w:rPr>
          <w:rFonts w:ascii="Arial" w:hAnsi="Arial" w:cs="Arial"/>
          <w:i/>
          <w:iCs/>
          <w:color w:val="000000"/>
        </w:rPr>
        <w:t>Activation</w:t>
      </w:r>
      <w:r w:rsidR="00B90EF2">
        <w:rPr>
          <w:rFonts w:ascii="Arial" w:hAnsi="Arial" w:cs="Arial"/>
          <w:i/>
          <w:iCs/>
          <w:color w:val="000000"/>
        </w:rPr>
        <w:t>”</w:t>
      </w:r>
      <w:r w:rsidR="00497577" w:rsidRPr="00497577">
        <w:rPr>
          <w:rFonts w:ascii="Arial" w:hAnsi="Arial" w:cs="Arial"/>
          <w:color w:val="000000"/>
        </w:rPr>
        <w:t>.</w:t>
      </w:r>
      <w:r w:rsidR="00C51EB0">
        <w:rPr>
          <w:rFonts w:ascii="Arial" w:hAnsi="Arial" w:cs="Arial"/>
          <w:color w:val="000000"/>
        </w:rPr>
        <w:t xml:space="preserve"> According to the CR</w:t>
      </w:r>
      <w:r w:rsidR="00D9187F">
        <w:rPr>
          <w:rFonts w:ascii="Arial" w:hAnsi="Arial" w:cs="Arial"/>
          <w:color w:val="000000"/>
        </w:rPr>
        <w:fldChar w:fldCharType="begin"/>
      </w:r>
      <w:r w:rsidR="00D9187F">
        <w:rPr>
          <w:rFonts w:ascii="Arial" w:hAnsi="Arial" w:cs="Arial"/>
          <w:color w:val="000000"/>
        </w:rPr>
        <w:instrText xml:space="preserve"> REF _Ref187249332 \r \h </w:instrText>
      </w:r>
      <w:r w:rsidR="00D9187F">
        <w:rPr>
          <w:rFonts w:ascii="Arial" w:hAnsi="Arial" w:cs="Arial"/>
          <w:color w:val="000000"/>
        </w:rPr>
      </w:r>
      <w:r w:rsidR="00D9187F">
        <w:rPr>
          <w:rFonts w:ascii="Arial" w:hAnsi="Arial" w:cs="Arial"/>
          <w:color w:val="000000"/>
        </w:rPr>
        <w:fldChar w:fldCharType="separate"/>
      </w:r>
      <w:r w:rsidR="00D9187F">
        <w:rPr>
          <w:rFonts w:ascii="Arial" w:hAnsi="Arial" w:cs="Arial"/>
          <w:color w:val="000000"/>
        </w:rPr>
        <w:t>[2]</w:t>
      </w:r>
      <w:r w:rsidR="00D9187F">
        <w:rPr>
          <w:rFonts w:ascii="Arial" w:hAnsi="Arial" w:cs="Arial"/>
          <w:color w:val="000000"/>
        </w:rPr>
        <w:fldChar w:fldCharType="end"/>
      </w:r>
      <w:r w:rsidR="00C51EB0">
        <w:rPr>
          <w:rFonts w:ascii="Arial" w:hAnsi="Arial" w:cs="Arial"/>
          <w:color w:val="000000"/>
        </w:rPr>
        <w:t xml:space="preserve"> to RRC spec and CR</w:t>
      </w:r>
      <w:r w:rsidR="00D9187F">
        <w:rPr>
          <w:rFonts w:ascii="Arial" w:hAnsi="Arial" w:cs="Arial"/>
          <w:color w:val="000000"/>
        </w:rPr>
        <w:fldChar w:fldCharType="begin"/>
      </w:r>
      <w:r w:rsidR="00D9187F">
        <w:rPr>
          <w:rFonts w:ascii="Arial" w:hAnsi="Arial" w:cs="Arial"/>
          <w:color w:val="000000"/>
        </w:rPr>
        <w:instrText xml:space="preserve"> REF _Ref177409761 \r \h </w:instrText>
      </w:r>
      <w:r w:rsidR="00D9187F">
        <w:rPr>
          <w:rFonts w:ascii="Arial" w:hAnsi="Arial" w:cs="Arial"/>
          <w:color w:val="000000"/>
        </w:rPr>
      </w:r>
      <w:r w:rsidR="00D9187F">
        <w:rPr>
          <w:rFonts w:ascii="Arial" w:hAnsi="Arial" w:cs="Arial"/>
          <w:color w:val="000000"/>
        </w:rPr>
        <w:fldChar w:fldCharType="separate"/>
      </w:r>
      <w:r w:rsidR="00D9187F">
        <w:rPr>
          <w:rFonts w:ascii="Arial" w:hAnsi="Arial" w:cs="Arial"/>
          <w:color w:val="000000"/>
        </w:rPr>
        <w:t>[3]</w:t>
      </w:r>
      <w:r w:rsidR="00D9187F">
        <w:rPr>
          <w:rFonts w:ascii="Arial" w:hAnsi="Arial" w:cs="Arial"/>
          <w:color w:val="000000"/>
        </w:rPr>
        <w:fldChar w:fldCharType="end"/>
      </w:r>
      <w:r w:rsidR="00C51EB0">
        <w:rPr>
          <w:rFonts w:ascii="Arial" w:hAnsi="Arial" w:cs="Arial"/>
          <w:color w:val="000000"/>
        </w:rPr>
        <w:t xml:space="preserve"> to </w:t>
      </w:r>
      <w:r w:rsidR="00C51EB0" w:rsidRPr="00C51EB0">
        <w:rPr>
          <w:rFonts w:ascii="Arial" w:hAnsi="Arial" w:cs="Arial" w:hint="eastAsia"/>
          <w:color w:val="000000"/>
        </w:rPr>
        <w:t>MAC</w:t>
      </w:r>
      <w:r w:rsidR="00C51EB0" w:rsidRPr="00C51EB0">
        <w:rPr>
          <w:rFonts w:ascii="Arial" w:hAnsi="Arial" w:cs="Arial"/>
          <w:color w:val="000000"/>
        </w:rPr>
        <w:t xml:space="preserve"> </w:t>
      </w:r>
      <w:r w:rsidR="00C51EB0" w:rsidRPr="00C51EB0">
        <w:rPr>
          <w:rFonts w:ascii="Arial" w:hAnsi="Arial" w:cs="Arial" w:hint="eastAsia"/>
          <w:color w:val="000000"/>
        </w:rPr>
        <w:t>spec</w:t>
      </w:r>
      <w:r w:rsidR="00C51EB0">
        <w:rPr>
          <w:rFonts w:ascii="Arial" w:hAnsi="Arial" w:cs="Arial"/>
          <w:color w:val="000000"/>
        </w:rPr>
        <w:t xml:space="preserve"> </w:t>
      </w:r>
      <w:r w:rsidR="00666139">
        <w:rPr>
          <w:rFonts w:ascii="Arial" w:eastAsiaTheme="minorEastAsia" w:hAnsi="Arial" w:cs="Arial" w:hint="eastAsia"/>
          <w:color w:val="000000"/>
          <w:lang w:eastAsia="zh-CN"/>
        </w:rPr>
        <w:t>of</w:t>
      </w:r>
      <w:r w:rsidR="00C51EB0">
        <w:rPr>
          <w:rFonts w:ascii="Arial" w:hAnsi="Arial" w:cs="Arial"/>
          <w:color w:val="000000"/>
        </w:rPr>
        <w:t xml:space="preserve"> RAN2</w:t>
      </w:r>
      <w:r w:rsidR="00C51EB0" w:rsidRPr="00C51EB0">
        <w:rPr>
          <w:rFonts w:ascii="Arial" w:hAnsi="Arial" w:cs="Arial" w:hint="eastAsia"/>
          <w:color w:val="000000"/>
        </w:rPr>
        <w:t>,</w:t>
      </w:r>
      <w:r w:rsidR="00C51EB0">
        <w:rPr>
          <w:rFonts w:ascii="Arial" w:hAnsi="Arial" w:cs="Arial"/>
          <w:color w:val="000000"/>
        </w:rPr>
        <w:t xml:space="preserve"> </w:t>
      </w:r>
      <w:r w:rsidR="00967B1D">
        <w:rPr>
          <w:rFonts w:ascii="Arial" w:hAnsi="Arial" w:cs="Arial"/>
          <w:color w:val="000000"/>
        </w:rPr>
        <w:t xml:space="preserve">for the unknown SCell, </w:t>
      </w:r>
      <w:r w:rsidR="00C51EB0" w:rsidRPr="00C51EB0">
        <w:rPr>
          <w:rFonts w:ascii="Arial" w:hAnsi="Arial" w:cs="Arial"/>
          <w:color w:val="000000"/>
        </w:rPr>
        <w:t>L3</w:t>
      </w:r>
      <w:r w:rsidR="00C51EB0">
        <w:rPr>
          <w:rFonts w:ascii="Arial" w:hAnsi="Arial" w:cs="Arial"/>
          <w:color w:val="000000"/>
        </w:rPr>
        <w:t xml:space="preserve"> measurement results are reported upon UE receiving the SCell activation command MAC CE </w:t>
      </w:r>
      <w:r w:rsidR="00666139">
        <w:rPr>
          <w:rFonts w:ascii="Arial" w:eastAsiaTheme="minorEastAsia" w:hAnsi="Arial" w:cs="Arial" w:hint="eastAsia"/>
          <w:color w:val="000000"/>
          <w:lang w:eastAsia="zh-CN"/>
        </w:rPr>
        <w:t>in case</w:t>
      </w:r>
      <w:r w:rsidR="00C51EB0">
        <w:rPr>
          <w:rFonts w:ascii="Arial" w:hAnsi="Arial" w:cs="Arial"/>
          <w:color w:val="000000"/>
        </w:rPr>
        <w:t xml:space="preserve"> the new report type is configured to UE.</w:t>
      </w:r>
    </w:p>
    <w:bookmarkEnd w:id="6"/>
    <w:bookmarkEnd w:id="7"/>
    <w:p w14:paraId="5AAF6AE6" w14:textId="653E0B9F"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b w:val="0"/>
          <w:bCs w:val="0"/>
          <w:kern w:val="0"/>
          <w:sz w:val="36"/>
          <w:szCs w:val="20"/>
        </w:rPr>
        <w:t xml:space="preserve">2 </w:t>
      </w:r>
      <w:r w:rsidR="00E3725B" w:rsidRPr="000C44BF">
        <w:rPr>
          <w:rFonts w:cs="Times New Roman"/>
          <w:b w:val="0"/>
          <w:bCs w:val="0"/>
          <w:kern w:val="0"/>
          <w:sz w:val="36"/>
          <w:szCs w:val="20"/>
        </w:rPr>
        <w:t>Discussion</w:t>
      </w:r>
      <w:bookmarkStart w:id="9" w:name="OLE_LINK3"/>
      <w:bookmarkStart w:id="10" w:name="OLE_LINK4"/>
    </w:p>
    <w:p w14:paraId="68C88301" w14:textId="71F3B555" w:rsidR="006037C1" w:rsidRDefault="00FA0709" w:rsidP="00250730">
      <w:pPr>
        <w:spacing w:before="240" w:line="360" w:lineRule="auto"/>
        <w:rPr>
          <w:rFonts w:ascii="Arial" w:eastAsiaTheme="minorEastAsia" w:hAnsi="Arial" w:cs="Arial"/>
          <w:color w:val="000000"/>
          <w:lang w:eastAsia="zh-CN"/>
        </w:rPr>
      </w:pPr>
      <w:r>
        <w:rPr>
          <w:rFonts w:ascii="Arial" w:hAnsi="Arial" w:cs="Arial"/>
          <w:color w:val="000000"/>
        </w:rPr>
        <w:t xml:space="preserve">According to RAN4, </w:t>
      </w:r>
      <w:r w:rsidR="00666139">
        <w:rPr>
          <w:rFonts w:ascii="Arial" w:eastAsiaTheme="minorEastAsia" w:hAnsi="Arial" w:cs="Arial" w:hint="eastAsia"/>
          <w:color w:val="000000"/>
          <w:lang w:eastAsia="zh-CN"/>
        </w:rPr>
        <w:t>if</w:t>
      </w:r>
      <w:r w:rsidRPr="00754F46">
        <w:rPr>
          <w:rFonts w:ascii="Arial" w:hAnsi="Arial" w:cs="Arial"/>
          <w:color w:val="000000"/>
        </w:rPr>
        <w:t xml:space="preserve"> the L3 report is triggered </w:t>
      </w:r>
      <w:r w:rsidR="00666139">
        <w:rPr>
          <w:rFonts w:ascii="Arial" w:eastAsiaTheme="minorEastAsia" w:hAnsi="Arial" w:cs="Arial" w:hint="eastAsia"/>
          <w:color w:val="000000"/>
          <w:lang w:eastAsia="zh-CN"/>
        </w:rPr>
        <w:t>upon</w:t>
      </w:r>
      <w:r w:rsidRPr="00754F46">
        <w:rPr>
          <w:rFonts w:ascii="Arial" w:hAnsi="Arial" w:cs="Arial"/>
          <w:color w:val="000000"/>
        </w:rPr>
        <w:t xml:space="preserve"> </w:t>
      </w:r>
      <w:r w:rsidR="00666139">
        <w:rPr>
          <w:rFonts w:ascii="Arial" w:eastAsiaTheme="minorEastAsia" w:hAnsi="Arial" w:cs="Arial" w:hint="eastAsia"/>
          <w:color w:val="000000"/>
          <w:lang w:eastAsia="zh-CN"/>
        </w:rPr>
        <w:t xml:space="preserve">UE </w:t>
      </w:r>
      <w:r w:rsidR="00666139">
        <w:rPr>
          <w:rFonts w:ascii="Arial" w:eastAsiaTheme="minorEastAsia" w:hAnsi="Arial" w:cs="Arial"/>
          <w:color w:val="000000"/>
          <w:lang w:eastAsia="zh-CN"/>
        </w:rPr>
        <w:t>receiving</w:t>
      </w:r>
      <w:r w:rsidR="00666139">
        <w:rPr>
          <w:rFonts w:ascii="Arial" w:eastAsiaTheme="minorEastAsia" w:hAnsi="Arial" w:cs="Arial" w:hint="eastAsia"/>
          <w:color w:val="000000"/>
          <w:lang w:eastAsia="zh-CN"/>
        </w:rPr>
        <w:t xml:space="preserve"> the </w:t>
      </w:r>
      <w:r w:rsidRPr="00754F46">
        <w:rPr>
          <w:rFonts w:ascii="Arial" w:hAnsi="Arial" w:cs="Arial"/>
          <w:color w:val="000000"/>
        </w:rPr>
        <w:t>SCell activation</w:t>
      </w:r>
      <w:r w:rsidR="00666139">
        <w:rPr>
          <w:rFonts w:ascii="Arial" w:eastAsiaTheme="minorEastAsia" w:hAnsi="Arial" w:cs="Arial" w:hint="eastAsia"/>
          <w:color w:val="000000"/>
          <w:lang w:eastAsia="zh-CN"/>
        </w:rPr>
        <w:t xml:space="preserve"> command</w:t>
      </w:r>
      <w:r w:rsidR="00955236">
        <w:rPr>
          <w:rFonts w:ascii="Arial" w:eastAsiaTheme="minorEastAsia" w:hAnsi="Arial" w:cs="Arial" w:hint="eastAsia"/>
          <w:color w:val="000000"/>
          <w:lang w:eastAsia="zh-CN"/>
        </w:rPr>
        <w:t xml:space="preserve"> for the unknown SCell</w:t>
      </w:r>
      <w:r w:rsidRPr="00754F46">
        <w:rPr>
          <w:rFonts w:ascii="Arial" w:hAnsi="Arial" w:cs="Arial"/>
          <w:color w:val="000000"/>
        </w:rPr>
        <w:t xml:space="preserve">, </w:t>
      </w:r>
      <w:r w:rsidR="006A52F8">
        <w:rPr>
          <w:rFonts w:ascii="Arial" w:hAnsi="Arial" w:cs="Arial"/>
          <w:color w:val="000000"/>
        </w:rPr>
        <w:t>gNB can activate</w:t>
      </w:r>
      <w:r w:rsidRPr="00754F46">
        <w:rPr>
          <w:rFonts w:ascii="Arial" w:hAnsi="Arial" w:cs="Arial"/>
          <w:color w:val="000000"/>
        </w:rPr>
        <w:t xml:space="preserve"> </w:t>
      </w:r>
      <w:r w:rsidR="006B2C07">
        <w:rPr>
          <w:rFonts w:ascii="Arial" w:eastAsiaTheme="minorEastAsia" w:hAnsi="Arial" w:cs="Arial" w:hint="eastAsia"/>
          <w:color w:val="000000"/>
          <w:lang w:eastAsia="zh-CN"/>
        </w:rPr>
        <w:t xml:space="preserve">the </w:t>
      </w:r>
      <w:r w:rsidRPr="00754F46">
        <w:rPr>
          <w:rFonts w:ascii="Arial" w:hAnsi="Arial" w:cs="Arial"/>
          <w:color w:val="000000"/>
        </w:rPr>
        <w:t xml:space="preserve">TCI </w:t>
      </w:r>
      <w:r w:rsidR="006A52F8">
        <w:rPr>
          <w:rFonts w:ascii="Arial" w:hAnsi="Arial" w:cs="Arial"/>
          <w:color w:val="000000"/>
        </w:rPr>
        <w:t>state</w:t>
      </w:r>
      <w:r w:rsidRPr="00754F46">
        <w:rPr>
          <w:rFonts w:ascii="Arial" w:hAnsi="Arial" w:cs="Arial"/>
          <w:color w:val="000000"/>
        </w:rPr>
        <w:t xml:space="preserve"> based on the L3 </w:t>
      </w:r>
      <w:r w:rsidR="00666139">
        <w:rPr>
          <w:rFonts w:ascii="Arial" w:eastAsiaTheme="minorEastAsia" w:hAnsi="Arial" w:cs="Arial" w:hint="eastAsia"/>
          <w:color w:val="000000"/>
          <w:lang w:eastAsia="zh-CN"/>
        </w:rPr>
        <w:t>report</w:t>
      </w:r>
      <w:r w:rsidR="008B0E22">
        <w:rPr>
          <w:rFonts w:ascii="Arial" w:eastAsiaTheme="minorEastAsia" w:hAnsi="Arial" w:cs="Arial" w:hint="eastAsia"/>
          <w:color w:val="000000"/>
          <w:lang w:eastAsia="zh-CN"/>
        </w:rPr>
        <w:t xml:space="preserve"> instead of </w:t>
      </w:r>
      <w:r w:rsidR="00B90EF2">
        <w:rPr>
          <w:rFonts w:ascii="Arial" w:eastAsiaTheme="minorEastAsia" w:hAnsi="Arial" w:cs="Arial"/>
          <w:color w:val="000000"/>
          <w:lang w:eastAsia="zh-CN"/>
        </w:rPr>
        <w:t xml:space="preserve">waiting for </w:t>
      </w:r>
      <w:r w:rsidR="008B0E22">
        <w:rPr>
          <w:rFonts w:ascii="Arial" w:eastAsiaTheme="minorEastAsia" w:hAnsi="Arial" w:cs="Arial" w:hint="eastAsia"/>
          <w:color w:val="000000"/>
          <w:lang w:eastAsia="zh-CN"/>
        </w:rPr>
        <w:t>L1 report</w:t>
      </w:r>
      <w:r w:rsidR="002B4C5B">
        <w:rPr>
          <w:rFonts w:ascii="Arial" w:hAnsi="Arial" w:cs="Arial"/>
          <w:color w:val="000000"/>
        </w:rPr>
        <w:t>.</w:t>
      </w:r>
      <w:r w:rsidR="006B2C07">
        <w:rPr>
          <w:rFonts w:ascii="Arial" w:eastAsiaTheme="minorEastAsia" w:hAnsi="Arial" w:cs="Arial" w:hint="eastAsia"/>
          <w:color w:val="000000"/>
          <w:lang w:eastAsia="zh-CN"/>
        </w:rPr>
        <w:t xml:space="preserve"> </w:t>
      </w:r>
      <w:r w:rsidR="002B4C5B">
        <w:rPr>
          <w:rFonts w:ascii="Arial" w:eastAsiaTheme="minorEastAsia" w:hAnsi="Arial" w:cs="Arial" w:hint="eastAsia"/>
          <w:color w:val="000000"/>
          <w:lang w:eastAsia="zh-CN"/>
        </w:rPr>
        <w:t>I</w:t>
      </w:r>
      <w:r w:rsidR="008B0E22">
        <w:rPr>
          <w:rFonts w:ascii="Arial" w:eastAsiaTheme="minorEastAsia" w:hAnsi="Arial" w:cs="Arial" w:hint="eastAsia"/>
          <w:color w:val="000000"/>
          <w:lang w:eastAsia="zh-CN"/>
        </w:rPr>
        <w:t>n this way</w:t>
      </w:r>
      <w:r w:rsidR="006B2C07">
        <w:rPr>
          <w:rFonts w:ascii="Arial" w:eastAsiaTheme="minorEastAsia" w:hAnsi="Arial" w:cs="Arial" w:hint="eastAsia"/>
          <w:color w:val="000000"/>
          <w:lang w:eastAsia="zh-CN"/>
        </w:rPr>
        <w:t xml:space="preserve"> </w:t>
      </w:r>
      <w:r w:rsidR="00955236">
        <w:rPr>
          <w:rFonts w:ascii="Arial" w:eastAsiaTheme="minorEastAsia" w:hAnsi="Arial" w:cs="Arial" w:hint="eastAsia"/>
          <w:color w:val="000000"/>
          <w:lang w:eastAsia="zh-CN"/>
        </w:rPr>
        <w:t xml:space="preserve">the </w:t>
      </w:r>
      <w:r w:rsidR="00955236">
        <w:rPr>
          <w:rFonts w:ascii="Arial" w:eastAsiaTheme="minorEastAsia" w:hAnsi="Arial" w:cs="Arial"/>
          <w:color w:val="000000"/>
          <w:lang w:eastAsia="zh-CN"/>
        </w:rPr>
        <w:t>activation</w:t>
      </w:r>
      <w:r w:rsidR="00955236">
        <w:rPr>
          <w:rFonts w:ascii="Arial" w:eastAsiaTheme="minorEastAsia" w:hAnsi="Arial" w:cs="Arial" w:hint="eastAsia"/>
          <w:color w:val="000000"/>
          <w:lang w:eastAsia="zh-CN"/>
        </w:rPr>
        <w:t xml:space="preserve"> of unknown </w:t>
      </w:r>
      <w:r>
        <w:rPr>
          <w:rFonts w:ascii="Arial" w:hAnsi="Arial" w:cs="Arial"/>
          <w:color w:val="000000"/>
        </w:rPr>
        <w:t>SCell</w:t>
      </w:r>
      <w:r w:rsidR="008B0E22">
        <w:rPr>
          <w:rFonts w:ascii="Arial" w:eastAsiaTheme="minorEastAsia" w:hAnsi="Arial" w:cs="Arial" w:hint="eastAsia"/>
          <w:color w:val="000000"/>
          <w:lang w:eastAsia="zh-CN"/>
        </w:rPr>
        <w:t xml:space="preserve"> can be </w:t>
      </w:r>
      <w:r w:rsidR="00B90EF2">
        <w:rPr>
          <w:rFonts w:ascii="Arial" w:eastAsiaTheme="minorEastAsia" w:hAnsi="Arial" w:cs="Arial"/>
          <w:color w:val="000000"/>
          <w:lang w:eastAsia="zh-CN"/>
        </w:rPr>
        <w:t xml:space="preserve">significantly </w:t>
      </w:r>
      <w:r w:rsidR="008B0E22">
        <w:rPr>
          <w:rFonts w:ascii="Arial" w:eastAsiaTheme="minorEastAsia" w:hAnsi="Arial" w:cs="Arial" w:hint="eastAsia"/>
          <w:color w:val="000000"/>
          <w:lang w:eastAsia="zh-CN"/>
        </w:rPr>
        <w:t>accelerated</w:t>
      </w:r>
      <w:r w:rsidRPr="00754F46">
        <w:rPr>
          <w:rFonts w:ascii="Arial" w:hAnsi="Arial" w:cs="Arial"/>
          <w:color w:val="000000"/>
        </w:rPr>
        <w:t>.</w:t>
      </w:r>
      <w:r>
        <w:rPr>
          <w:rFonts w:ascii="Arial" w:hAnsi="Arial" w:cs="Arial"/>
          <w:color w:val="000000"/>
        </w:rPr>
        <w:t xml:space="preserve"> </w:t>
      </w:r>
    </w:p>
    <w:p w14:paraId="694C1F27" w14:textId="041A9AED" w:rsidR="00B3539F" w:rsidRDefault="00FA0709" w:rsidP="00250730">
      <w:pPr>
        <w:spacing w:before="240" w:line="360" w:lineRule="auto"/>
        <w:rPr>
          <w:rFonts w:ascii="Arial" w:eastAsiaTheme="minorEastAsia" w:hAnsi="Arial" w:cs="Arial"/>
          <w:color w:val="000000"/>
          <w:lang w:eastAsia="zh-CN"/>
        </w:rPr>
      </w:pPr>
      <w:r w:rsidRPr="007E12F1">
        <w:rPr>
          <w:rFonts w:ascii="Arial" w:hAnsi="Arial" w:cs="Arial"/>
          <w:color w:val="000000"/>
        </w:rPr>
        <w:t xml:space="preserve">However, in split </w:t>
      </w:r>
      <w:r w:rsidR="00B90EF2">
        <w:rPr>
          <w:rFonts w:ascii="Arial" w:hAnsi="Arial" w:cs="Arial"/>
          <w:color w:val="000000"/>
        </w:rPr>
        <w:t xml:space="preserve">gNB </w:t>
      </w:r>
      <w:r w:rsidRPr="007E12F1">
        <w:rPr>
          <w:rFonts w:ascii="Arial" w:hAnsi="Arial" w:cs="Arial"/>
          <w:color w:val="000000"/>
        </w:rPr>
        <w:t xml:space="preserve">architecture, the node receiving the L3 measurement </w:t>
      </w:r>
      <w:r w:rsidR="006A52F8" w:rsidRPr="007E12F1">
        <w:rPr>
          <w:rFonts w:ascii="Arial" w:hAnsi="Arial" w:cs="Arial"/>
          <w:color w:val="000000"/>
        </w:rPr>
        <w:t>report</w:t>
      </w:r>
      <w:r w:rsidRPr="007E12F1">
        <w:rPr>
          <w:rFonts w:ascii="Arial" w:hAnsi="Arial" w:cs="Arial"/>
          <w:color w:val="000000"/>
        </w:rPr>
        <w:t xml:space="preserve"> is not that transmitting </w:t>
      </w:r>
      <w:r w:rsidR="00666139">
        <w:rPr>
          <w:rFonts w:ascii="Arial" w:eastAsiaTheme="minorEastAsia" w:hAnsi="Arial" w:cs="Arial" w:hint="eastAsia"/>
          <w:color w:val="000000"/>
          <w:lang w:eastAsia="zh-CN"/>
        </w:rPr>
        <w:t xml:space="preserve">the </w:t>
      </w:r>
      <w:r w:rsidR="0025600D">
        <w:rPr>
          <w:rFonts w:ascii="Arial" w:eastAsiaTheme="minorEastAsia" w:hAnsi="Arial" w:cs="Arial" w:hint="eastAsia"/>
          <w:color w:val="000000"/>
          <w:lang w:eastAsia="zh-CN"/>
        </w:rPr>
        <w:t xml:space="preserve">MAC-CE command of </w:t>
      </w:r>
      <w:r w:rsidRPr="007E12F1">
        <w:rPr>
          <w:rFonts w:ascii="Arial" w:hAnsi="Arial" w:cs="Arial"/>
          <w:color w:val="000000"/>
        </w:rPr>
        <w:t xml:space="preserve">TCI activation, it is CU to receive the L3 measurement </w:t>
      </w:r>
      <w:r w:rsidR="006A52F8" w:rsidRPr="007E12F1">
        <w:rPr>
          <w:rFonts w:ascii="Arial" w:hAnsi="Arial" w:cs="Arial"/>
          <w:color w:val="000000"/>
        </w:rPr>
        <w:t>report</w:t>
      </w:r>
      <w:r w:rsidRPr="007E12F1">
        <w:rPr>
          <w:rFonts w:ascii="Arial" w:hAnsi="Arial" w:cs="Arial"/>
          <w:color w:val="000000"/>
        </w:rPr>
        <w:t xml:space="preserve"> while DU </w:t>
      </w:r>
      <w:r w:rsidR="00C52C47">
        <w:rPr>
          <w:rFonts w:ascii="Arial" w:hAnsi="Arial" w:cs="Arial"/>
          <w:color w:val="000000"/>
        </w:rPr>
        <w:t xml:space="preserve">MAC is responsible for MAC CE based </w:t>
      </w:r>
      <w:r w:rsidR="0014452B">
        <w:rPr>
          <w:rFonts w:ascii="Arial" w:hAnsi="Arial" w:cs="Arial"/>
          <w:color w:val="000000"/>
        </w:rPr>
        <w:t>S</w:t>
      </w:r>
      <w:r w:rsidR="0014452B">
        <w:rPr>
          <w:rFonts w:ascii="Arial" w:eastAsiaTheme="minorEastAsia" w:hAnsi="Arial" w:cs="Arial" w:hint="eastAsia"/>
          <w:color w:val="000000"/>
          <w:lang w:eastAsia="zh-CN"/>
        </w:rPr>
        <w:t>C</w:t>
      </w:r>
      <w:r w:rsidR="0014452B">
        <w:rPr>
          <w:rFonts w:ascii="Arial" w:hAnsi="Arial" w:cs="Arial"/>
          <w:color w:val="000000"/>
        </w:rPr>
        <w:t xml:space="preserve">ell </w:t>
      </w:r>
      <w:r w:rsidR="00C52C47">
        <w:rPr>
          <w:rFonts w:ascii="Arial" w:hAnsi="Arial" w:cs="Arial"/>
          <w:color w:val="000000"/>
        </w:rPr>
        <w:t xml:space="preserve">activation and </w:t>
      </w:r>
      <w:r w:rsidR="0025600D">
        <w:rPr>
          <w:rFonts w:ascii="Arial" w:eastAsiaTheme="minorEastAsia" w:hAnsi="Arial" w:cs="Arial" w:hint="eastAsia"/>
          <w:color w:val="000000"/>
          <w:lang w:eastAsia="zh-CN"/>
        </w:rPr>
        <w:t xml:space="preserve">MAC CE </w:t>
      </w:r>
      <w:r w:rsidR="00C52C47">
        <w:rPr>
          <w:rFonts w:ascii="Arial" w:eastAsiaTheme="minorEastAsia" w:hAnsi="Arial" w:cs="Arial"/>
          <w:color w:val="000000"/>
          <w:lang w:eastAsia="zh-CN"/>
        </w:rPr>
        <w:t xml:space="preserve">based </w:t>
      </w:r>
      <w:r w:rsidRPr="007E12F1">
        <w:rPr>
          <w:rFonts w:ascii="Arial" w:hAnsi="Arial" w:cs="Arial"/>
          <w:color w:val="000000"/>
        </w:rPr>
        <w:t xml:space="preserve">TCI </w:t>
      </w:r>
      <w:r w:rsidR="00C52C47">
        <w:rPr>
          <w:rFonts w:ascii="Arial" w:hAnsi="Arial" w:cs="Arial"/>
          <w:color w:val="000000"/>
        </w:rPr>
        <w:t xml:space="preserve">state </w:t>
      </w:r>
      <w:r w:rsidRPr="007E12F1">
        <w:rPr>
          <w:rFonts w:ascii="Arial" w:hAnsi="Arial" w:cs="Arial"/>
          <w:color w:val="000000"/>
        </w:rPr>
        <w:t>activation to UE.</w:t>
      </w:r>
      <w:r w:rsidR="008B0E22">
        <w:rPr>
          <w:rFonts w:ascii="Arial" w:eastAsiaTheme="minorEastAsia" w:hAnsi="Arial" w:cs="Arial" w:hint="eastAsia"/>
          <w:color w:val="000000"/>
          <w:lang w:eastAsia="zh-CN"/>
        </w:rPr>
        <w:t xml:space="preserve"> </w:t>
      </w:r>
      <w:r w:rsidR="000040EA">
        <w:rPr>
          <w:rFonts w:ascii="Arial" w:eastAsiaTheme="minorEastAsia" w:hAnsi="Arial" w:cs="Arial" w:hint="eastAsia"/>
          <w:color w:val="000000"/>
          <w:lang w:eastAsia="zh-CN"/>
        </w:rPr>
        <w:t xml:space="preserve">So, the L3-report based SCell activation in split architecture is not supported at present. </w:t>
      </w:r>
    </w:p>
    <w:p w14:paraId="29B635E7" w14:textId="348FEBA2" w:rsidR="00DA4291" w:rsidRPr="00C81C07" w:rsidRDefault="006D4004" w:rsidP="00ED1A69">
      <w:pPr>
        <w:spacing w:before="240" w:line="360" w:lineRule="auto"/>
        <w:rPr>
          <w:rFonts w:ascii="Arial" w:eastAsiaTheme="minorEastAsia" w:hAnsi="Arial" w:cs="Arial"/>
          <w:color w:val="000000"/>
          <w:lang w:eastAsia="zh-CN"/>
        </w:rPr>
      </w:pPr>
      <w:r w:rsidRPr="00ED1A69">
        <w:rPr>
          <w:rFonts w:ascii="Arial" w:hAnsi="Arial" w:cs="Arial" w:hint="eastAsia"/>
          <w:color w:val="000000"/>
        </w:rPr>
        <w:t>To support this enhancement, coordination between</w:t>
      </w:r>
      <w:r w:rsidR="004746DB" w:rsidRPr="00ED1A69">
        <w:rPr>
          <w:rFonts w:ascii="Arial" w:hAnsi="Arial" w:cs="Arial"/>
          <w:color w:val="000000"/>
        </w:rPr>
        <w:t xml:space="preserve"> CU and DU </w:t>
      </w:r>
      <w:r w:rsidR="000040EA" w:rsidRPr="00ED1A69">
        <w:rPr>
          <w:rFonts w:ascii="Arial" w:hAnsi="Arial" w:cs="Arial" w:hint="eastAsia"/>
          <w:color w:val="000000"/>
        </w:rPr>
        <w:t>is needed</w:t>
      </w:r>
      <w:r w:rsidRPr="00ED1A69">
        <w:rPr>
          <w:rFonts w:ascii="Arial" w:hAnsi="Arial" w:cs="Arial" w:hint="eastAsia"/>
          <w:color w:val="000000"/>
        </w:rPr>
        <w:t xml:space="preserve">, </w:t>
      </w:r>
      <w:r w:rsidR="00DA4291" w:rsidRPr="00ED1A69">
        <w:rPr>
          <w:rFonts w:ascii="Arial" w:hAnsi="Arial" w:cs="Arial" w:hint="eastAsia"/>
          <w:color w:val="000000"/>
        </w:rPr>
        <w:t>and the function split between CU and DU should be discussed.</w:t>
      </w:r>
      <w:r w:rsidR="00ED1A69" w:rsidRPr="00ED1A69">
        <w:rPr>
          <w:rFonts w:ascii="Arial" w:hAnsi="Arial" w:cs="Arial" w:hint="eastAsia"/>
          <w:color w:val="000000"/>
        </w:rPr>
        <w:t xml:space="preserve"> </w:t>
      </w:r>
      <w:r w:rsidR="00ED1A69" w:rsidRPr="00ED1A69">
        <w:rPr>
          <w:rFonts w:ascii="Arial" w:hAnsi="Arial" w:cs="Arial"/>
          <w:color w:val="000000"/>
        </w:rPr>
        <w:t>Note that it is important to support this fast S</w:t>
      </w:r>
      <w:r w:rsidR="00ED1A69" w:rsidRPr="00ED1A69">
        <w:rPr>
          <w:rFonts w:ascii="Arial" w:hAnsi="Arial" w:cs="Arial" w:hint="eastAsia"/>
          <w:color w:val="000000"/>
        </w:rPr>
        <w:t>C</w:t>
      </w:r>
      <w:r w:rsidR="00ED1A69" w:rsidRPr="00ED1A69">
        <w:rPr>
          <w:rFonts w:ascii="Arial" w:hAnsi="Arial" w:cs="Arial"/>
          <w:color w:val="000000"/>
        </w:rPr>
        <w:t>ell activation enhancement</w:t>
      </w:r>
      <w:r w:rsidR="00ED1A69" w:rsidRPr="00ED1A69">
        <w:rPr>
          <w:rFonts w:ascii="Arial" w:hAnsi="Arial" w:cs="Arial" w:hint="eastAsia"/>
          <w:color w:val="000000"/>
        </w:rPr>
        <w:t>,</w:t>
      </w:r>
      <w:r w:rsidR="00ED1A69" w:rsidRPr="00ED1A69">
        <w:rPr>
          <w:rFonts w:ascii="Arial" w:hAnsi="Arial" w:cs="Arial"/>
          <w:color w:val="000000"/>
        </w:rPr>
        <w:t xml:space="preserve"> </w:t>
      </w:r>
      <w:r w:rsidR="00ED1A69" w:rsidRPr="00ED1A69">
        <w:rPr>
          <w:rFonts w:ascii="Arial" w:hAnsi="Arial" w:cs="Arial" w:hint="eastAsia"/>
          <w:color w:val="000000"/>
        </w:rPr>
        <w:t>o</w:t>
      </w:r>
      <w:r w:rsidR="00ED1A69" w:rsidRPr="00ED1A69">
        <w:rPr>
          <w:rFonts w:ascii="Arial" w:hAnsi="Arial" w:cs="Arial"/>
          <w:color w:val="000000"/>
        </w:rPr>
        <w:t xml:space="preserve">therwise </w:t>
      </w:r>
      <w:r w:rsidR="002B4C5B">
        <w:rPr>
          <w:rFonts w:ascii="Arial" w:eastAsiaTheme="minorEastAsia" w:hAnsi="Arial" w:cs="Arial" w:hint="eastAsia"/>
          <w:color w:val="000000"/>
          <w:lang w:eastAsia="zh-CN"/>
        </w:rPr>
        <w:t>L3</w:t>
      </w:r>
      <w:r w:rsidR="003208EA">
        <w:rPr>
          <w:rFonts w:ascii="Arial" w:eastAsiaTheme="minorEastAsia" w:hAnsi="Arial" w:cs="Arial" w:hint="eastAsia"/>
          <w:color w:val="000000"/>
          <w:lang w:eastAsia="zh-CN"/>
        </w:rPr>
        <w:t>-</w:t>
      </w:r>
      <w:r w:rsidR="002B4C5B">
        <w:rPr>
          <w:rFonts w:ascii="Arial" w:eastAsiaTheme="minorEastAsia" w:hAnsi="Arial" w:cs="Arial" w:hint="eastAsia"/>
          <w:color w:val="000000"/>
          <w:lang w:eastAsia="zh-CN"/>
        </w:rPr>
        <w:t xml:space="preserve">report based </w:t>
      </w:r>
      <w:r w:rsidR="00ED1A69" w:rsidRPr="00ED1A69">
        <w:rPr>
          <w:rFonts w:ascii="Arial" w:hAnsi="Arial" w:cs="Arial"/>
          <w:color w:val="000000"/>
        </w:rPr>
        <w:t>Scell activation</w:t>
      </w:r>
      <w:r w:rsidR="00ED1A69" w:rsidRPr="00ED1A69">
        <w:rPr>
          <w:rFonts w:ascii="Arial" w:hAnsi="Arial" w:cs="Arial" w:hint="eastAsia"/>
          <w:color w:val="000000"/>
        </w:rPr>
        <w:t xml:space="preserve"> (for both FR1 and FR2)</w:t>
      </w:r>
      <w:r w:rsidR="00ED1A69" w:rsidRPr="00ED1A69">
        <w:rPr>
          <w:rFonts w:ascii="Arial" w:hAnsi="Arial" w:cs="Arial"/>
          <w:color w:val="000000"/>
        </w:rPr>
        <w:t xml:space="preserve"> does not work in split gNB </w:t>
      </w:r>
      <w:r w:rsidR="00ED1A69" w:rsidRPr="00ED1A69">
        <w:rPr>
          <w:rFonts w:ascii="Arial" w:hAnsi="Arial" w:cs="Arial" w:hint="eastAsia"/>
          <w:color w:val="000000"/>
        </w:rPr>
        <w:t>a</w:t>
      </w:r>
      <w:r w:rsidR="00ED1A69" w:rsidRPr="00ED1A69">
        <w:rPr>
          <w:rFonts w:ascii="Arial" w:hAnsi="Arial" w:cs="Arial"/>
          <w:color w:val="000000"/>
        </w:rPr>
        <w:t>rchitecture and RAN4/RAN2 work will become useless.</w:t>
      </w:r>
      <w:r w:rsidR="00ED1A69" w:rsidRPr="00ED1A69">
        <w:rPr>
          <w:rFonts w:ascii="Arial" w:hAnsi="Arial" w:cs="Arial" w:hint="eastAsia"/>
          <w:color w:val="000000"/>
        </w:rPr>
        <w:t xml:space="preserve"> </w:t>
      </w:r>
      <w:r w:rsidR="00ED1A69" w:rsidRPr="00ED1A69">
        <w:rPr>
          <w:rFonts w:ascii="Arial" w:hAnsi="Arial" w:cs="Arial"/>
          <w:color w:val="000000"/>
        </w:rPr>
        <w:t>Without this enhancement, it will take few seconds to activate S</w:t>
      </w:r>
      <w:r w:rsidR="00ED1A69" w:rsidRPr="00ED1A69">
        <w:rPr>
          <w:rFonts w:ascii="Arial" w:hAnsi="Arial" w:cs="Arial" w:hint="eastAsia"/>
          <w:color w:val="000000"/>
        </w:rPr>
        <w:t>C</w:t>
      </w:r>
      <w:r w:rsidR="00ED1A69" w:rsidRPr="00ED1A69">
        <w:rPr>
          <w:rFonts w:ascii="Arial" w:hAnsi="Arial" w:cs="Arial"/>
          <w:color w:val="000000"/>
        </w:rPr>
        <w:t xml:space="preserve">ell </w:t>
      </w:r>
      <w:r w:rsidR="003208EA" w:rsidRPr="003208EA">
        <w:rPr>
          <w:rFonts w:ascii="Arial" w:hAnsi="Arial" w:cs="Arial" w:hint="eastAsia"/>
          <w:color w:val="000000"/>
        </w:rPr>
        <w:t>in split architecture</w:t>
      </w:r>
      <w:r w:rsidR="00ED1A69" w:rsidRPr="00ED1A69">
        <w:rPr>
          <w:rFonts w:ascii="Arial" w:hAnsi="Arial" w:cs="Arial"/>
          <w:color w:val="000000"/>
        </w:rPr>
        <w:t>.</w:t>
      </w:r>
    </w:p>
    <w:p w14:paraId="25F43277" w14:textId="59CCB2DB" w:rsidR="00ED1A69" w:rsidRDefault="00ED1A69" w:rsidP="008B0E22">
      <w:pPr>
        <w:pStyle w:val="a2"/>
        <w:spacing w:before="240"/>
        <w:rPr>
          <w:rFonts w:ascii="Arial" w:eastAsiaTheme="minorEastAsia" w:hAnsi="Arial" w:cs="Arial"/>
          <w:color w:val="000000"/>
          <w:lang w:eastAsia="zh-CN"/>
        </w:rPr>
      </w:pPr>
      <w:r w:rsidRPr="00A77DA6">
        <w:rPr>
          <w:rFonts w:ascii="Arial" w:eastAsiaTheme="minorEastAsia" w:hAnsi="Arial" w:cs="Arial" w:hint="eastAsia"/>
          <w:b/>
          <w:bCs/>
          <w:lang w:eastAsia="zh-CN"/>
        </w:rPr>
        <w:t>Proposal</w:t>
      </w:r>
      <w:r>
        <w:rPr>
          <w:rFonts w:ascii="Arial" w:eastAsiaTheme="minorEastAsia" w:hAnsi="Arial" w:cs="Arial" w:hint="eastAsia"/>
          <w:b/>
          <w:bCs/>
          <w:lang w:eastAsia="zh-CN"/>
        </w:rPr>
        <w:t xml:space="preserve"> 1</w:t>
      </w:r>
      <w:r w:rsidRPr="00A77DA6">
        <w:rPr>
          <w:rFonts w:ascii="Arial" w:eastAsiaTheme="minorEastAsia" w:hAnsi="Arial" w:cs="Arial" w:hint="eastAsia"/>
          <w:b/>
          <w:bCs/>
          <w:lang w:eastAsia="zh-CN"/>
        </w:rPr>
        <w:t>: RAN3</w:t>
      </w:r>
      <w:r>
        <w:rPr>
          <w:rFonts w:ascii="Arial" w:eastAsiaTheme="minorEastAsia" w:hAnsi="Arial" w:cs="Arial"/>
          <w:b/>
          <w:bCs/>
          <w:lang w:eastAsia="zh-CN"/>
        </w:rPr>
        <w:t xml:space="preserve"> to </w:t>
      </w:r>
      <w:r w:rsidR="00C81C07">
        <w:rPr>
          <w:rFonts w:ascii="Arial" w:eastAsiaTheme="minorEastAsia" w:hAnsi="Arial" w:cs="Arial" w:hint="eastAsia"/>
          <w:b/>
          <w:bCs/>
          <w:lang w:eastAsia="zh-CN"/>
        </w:rPr>
        <w:t xml:space="preserve">discuss </w:t>
      </w:r>
      <w:r w:rsidR="002358F9">
        <w:rPr>
          <w:rFonts w:ascii="Arial" w:eastAsiaTheme="minorEastAsia" w:hAnsi="Arial" w:cs="Arial" w:hint="eastAsia"/>
          <w:b/>
          <w:bCs/>
          <w:lang w:eastAsia="zh-CN"/>
        </w:rPr>
        <w:t>whether</w:t>
      </w:r>
      <w:r w:rsidR="00C81C07">
        <w:rPr>
          <w:rFonts w:ascii="Arial" w:eastAsiaTheme="minorEastAsia" w:hAnsi="Arial" w:cs="Arial" w:hint="eastAsia"/>
          <w:b/>
          <w:bCs/>
          <w:lang w:eastAsia="zh-CN"/>
        </w:rPr>
        <w:t xml:space="preserve"> to support</w:t>
      </w:r>
      <w:r>
        <w:rPr>
          <w:rFonts w:ascii="Arial" w:eastAsiaTheme="minorEastAsia" w:hAnsi="Arial" w:cs="Arial"/>
          <w:b/>
          <w:bCs/>
          <w:lang w:eastAsia="zh-CN"/>
        </w:rPr>
        <w:t xml:space="preserve"> </w:t>
      </w:r>
      <w:r w:rsidRPr="00A77DA6">
        <w:rPr>
          <w:rFonts w:ascii="Arial" w:eastAsiaTheme="minorEastAsia" w:hAnsi="Arial" w:cs="Arial" w:hint="eastAsia"/>
          <w:b/>
          <w:bCs/>
          <w:lang w:eastAsia="zh-CN"/>
        </w:rPr>
        <w:t>L3</w:t>
      </w:r>
      <w:r w:rsidR="003208EA">
        <w:rPr>
          <w:rFonts w:ascii="Arial" w:eastAsiaTheme="minorEastAsia" w:hAnsi="Arial" w:cs="Arial" w:hint="eastAsia"/>
          <w:b/>
          <w:bCs/>
          <w:lang w:eastAsia="zh-CN"/>
        </w:rPr>
        <w:t>-</w:t>
      </w:r>
      <w:r w:rsidRPr="00A77DA6">
        <w:rPr>
          <w:rFonts w:ascii="Arial" w:eastAsiaTheme="minorEastAsia" w:hAnsi="Arial" w:cs="Arial" w:hint="eastAsia"/>
          <w:b/>
          <w:bCs/>
          <w:lang w:eastAsia="zh-CN"/>
        </w:rPr>
        <w:t xml:space="preserve">report based SCell activation in split </w:t>
      </w:r>
      <w:r>
        <w:rPr>
          <w:rFonts w:ascii="Arial" w:eastAsiaTheme="minorEastAsia" w:hAnsi="Arial" w:cs="Arial" w:hint="eastAsia"/>
          <w:b/>
          <w:bCs/>
          <w:lang w:eastAsia="zh-CN"/>
        </w:rPr>
        <w:t xml:space="preserve">gNB </w:t>
      </w:r>
      <w:r w:rsidRPr="00A77DA6">
        <w:rPr>
          <w:rFonts w:ascii="Arial" w:eastAsiaTheme="minorEastAsia" w:hAnsi="Arial" w:cs="Arial" w:hint="eastAsia"/>
          <w:b/>
          <w:bCs/>
          <w:lang w:eastAsia="zh-CN"/>
        </w:rPr>
        <w:t>architecture</w:t>
      </w:r>
      <w:r>
        <w:rPr>
          <w:rFonts w:ascii="Arial" w:eastAsiaTheme="minorEastAsia" w:hAnsi="Arial" w:cs="Arial" w:hint="eastAsia"/>
          <w:b/>
          <w:bCs/>
          <w:lang w:eastAsia="zh-CN"/>
        </w:rPr>
        <w:t>.</w:t>
      </w:r>
    </w:p>
    <w:p w14:paraId="6DB1DA02" w14:textId="3E20F1DC" w:rsidR="00DA4291" w:rsidRDefault="00294275" w:rsidP="00ED1A69">
      <w:pPr>
        <w:spacing w:before="240" w:line="360" w:lineRule="auto"/>
        <w:rPr>
          <w:rFonts w:ascii="Arial" w:eastAsia="宋体" w:hAnsi="Arial" w:cs="Arial"/>
          <w:lang w:val="en-US" w:eastAsia="zh-CN"/>
        </w:rPr>
      </w:pPr>
      <w:r>
        <w:rPr>
          <w:rFonts w:ascii="Arial" w:eastAsiaTheme="minorEastAsia" w:hAnsi="Arial" w:cs="Arial" w:hint="eastAsia"/>
          <w:color w:val="000000"/>
          <w:lang w:eastAsia="zh-CN"/>
        </w:rPr>
        <w:t>Since</w:t>
      </w:r>
      <w:r w:rsidR="00DA4291">
        <w:rPr>
          <w:rFonts w:ascii="Arial" w:eastAsiaTheme="minorEastAsia" w:hAnsi="Arial" w:cs="Arial" w:hint="eastAsia"/>
          <w:color w:val="000000"/>
          <w:lang w:eastAsia="zh-CN"/>
        </w:rPr>
        <w:t xml:space="preserve"> </w:t>
      </w:r>
      <w:r w:rsidR="00FF7E1F">
        <w:rPr>
          <w:rFonts w:ascii="Arial" w:eastAsiaTheme="minorEastAsia" w:hAnsi="Arial" w:cs="Arial" w:hint="eastAsia"/>
          <w:color w:val="000000"/>
          <w:lang w:eastAsia="zh-CN"/>
        </w:rPr>
        <w:t>it</w:t>
      </w:r>
      <w:r w:rsidR="00FF7E1F">
        <w:rPr>
          <w:rFonts w:ascii="Arial" w:eastAsiaTheme="minorEastAsia" w:hAnsi="Arial" w:cs="Arial"/>
          <w:color w:val="000000"/>
          <w:lang w:eastAsia="zh-CN"/>
        </w:rPr>
        <w:t>’</w:t>
      </w:r>
      <w:r w:rsidR="00FF7E1F">
        <w:rPr>
          <w:rFonts w:ascii="Arial" w:eastAsiaTheme="minorEastAsia" w:hAnsi="Arial" w:cs="Arial" w:hint="eastAsia"/>
          <w:color w:val="000000"/>
          <w:lang w:eastAsia="zh-CN"/>
        </w:rPr>
        <w:t xml:space="preserve">s </w:t>
      </w:r>
      <w:r w:rsidR="00DA4291" w:rsidRPr="00ED097F">
        <w:rPr>
          <w:rFonts w:ascii="Arial" w:eastAsia="宋体" w:hAnsi="Arial" w:cs="Arial"/>
          <w:lang w:val="en-US" w:eastAsia="zh-CN"/>
        </w:rPr>
        <w:t xml:space="preserve">gNB-CU </w:t>
      </w:r>
      <w:r w:rsidR="00FF7E1F">
        <w:rPr>
          <w:rFonts w:ascii="Arial" w:eastAsia="宋体" w:hAnsi="Arial" w:cs="Arial" w:hint="eastAsia"/>
          <w:lang w:val="en-US" w:eastAsia="zh-CN"/>
        </w:rPr>
        <w:t xml:space="preserve">to </w:t>
      </w:r>
      <w:r w:rsidR="00484DAE">
        <w:rPr>
          <w:rFonts w:ascii="Arial" w:eastAsia="宋体" w:hAnsi="Arial" w:cs="Arial" w:hint="eastAsia"/>
          <w:lang w:val="en-US" w:eastAsia="zh-CN"/>
        </w:rPr>
        <w:t xml:space="preserve">configure the </w:t>
      </w:r>
      <w:r>
        <w:rPr>
          <w:rFonts w:ascii="Arial" w:eastAsia="宋体" w:hAnsi="Arial" w:cs="Arial" w:hint="eastAsia"/>
          <w:lang w:val="en-US" w:eastAsia="zh-CN"/>
        </w:rPr>
        <w:t xml:space="preserve">L3 </w:t>
      </w:r>
      <w:r w:rsidR="00484DAE">
        <w:rPr>
          <w:rFonts w:ascii="Arial" w:eastAsia="宋体" w:hAnsi="Arial" w:cs="Arial" w:hint="eastAsia"/>
          <w:lang w:val="en-US" w:eastAsia="zh-CN"/>
        </w:rPr>
        <w:t xml:space="preserve">report type </w:t>
      </w:r>
      <w:r w:rsidR="00484DAE" w:rsidRPr="00C51EB0">
        <w:rPr>
          <w:rFonts w:ascii="Arial" w:hAnsi="Arial" w:cs="Arial"/>
          <w:i/>
          <w:iCs/>
          <w:color w:val="000000"/>
        </w:rPr>
        <w:t>reportOn</w:t>
      </w:r>
      <w:r w:rsidR="00484DAE">
        <w:rPr>
          <w:rFonts w:ascii="Arial" w:hAnsi="Arial" w:cs="Arial"/>
          <w:i/>
          <w:iCs/>
          <w:color w:val="000000"/>
        </w:rPr>
        <w:t>Scell</w:t>
      </w:r>
      <w:r w:rsidR="00484DAE" w:rsidRPr="00C51EB0">
        <w:rPr>
          <w:rFonts w:ascii="Arial" w:hAnsi="Arial" w:cs="Arial"/>
          <w:i/>
          <w:iCs/>
          <w:color w:val="000000"/>
        </w:rPr>
        <w:t>Activation</w:t>
      </w:r>
      <w:r w:rsidR="00484DAE">
        <w:rPr>
          <w:rFonts w:ascii="Arial" w:eastAsia="宋体" w:hAnsi="Arial" w:cs="Arial"/>
          <w:lang w:val="en-US" w:eastAsia="zh-CN"/>
        </w:rPr>
        <w:t xml:space="preserve"> </w:t>
      </w:r>
      <w:r>
        <w:rPr>
          <w:rFonts w:ascii="Arial" w:eastAsia="宋体" w:hAnsi="Arial" w:cs="Arial" w:hint="eastAsia"/>
          <w:lang w:val="en-US" w:eastAsia="zh-CN"/>
        </w:rPr>
        <w:t>to</w:t>
      </w:r>
      <w:r w:rsidR="00484DAE">
        <w:rPr>
          <w:rFonts w:ascii="Arial" w:eastAsia="宋体" w:hAnsi="Arial" w:cs="Arial" w:hint="eastAsia"/>
          <w:lang w:val="en-US" w:eastAsia="zh-CN"/>
        </w:rPr>
        <w:t xml:space="preserve"> UE</w:t>
      </w:r>
      <w:r w:rsidR="00FF7E1F">
        <w:rPr>
          <w:rFonts w:ascii="Arial" w:eastAsia="宋体" w:hAnsi="Arial" w:cs="Arial" w:hint="eastAsia"/>
          <w:lang w:val="en-US" w:eastAsia="zh-CN"/>
        </w:rPr>
        <w:t>,</w:t>
      </w:r>
      <w:r w:rsidR="00484DAE">
        <w:rPr>
          <w:rFonts w:ascii="Arial" w:eastAsia="宋体" w:hAnsi="Arial" w:cs="Arial" w:hint="eastAsia"/>
          <w:lang w:val="en-US" w:eastAsia="zh-CN"/>
        </w:rPr>
        <w:t xml:space="preserve"> </w:t>
      </w:r>
      <w:r>
        <w:rPr>
          <w:rFonts w:ascii="Arial" w:eastAsia="宋体" w:hAnsi="Arial" w:cs="Arial" w:hint="eastAsia"/>
          <w:lang w:val="en-US" w:eastAsia="zh-CN"/>
        </w:rPr>
        <w:t xml:space="preserve">when it </w:t>
      </w:r>
      <w:r>
        <w:rPr>
          <w:rFonts w:ascii="Arial" w:eastAsia="宋体" w:hAnsi="Arial" w:cs="Arial"/>
          <w:lang w:val="en-US" w:eastAsia="zh-CN"/>
        </w:rPr>
        <w:t xml:space="preserve">receives </w:t>
      </w:r>
      <w:r>
        <w:rPr>
          <w:rFonts w:ascii="Arial" w:eastAsia="宋体" w:hAnsi="Arial" w:cs="Arial" w:hint="eastAsia"/>
          <w:lang w:val="en-US" w:eastAsia="zh-CN"/>
        </w:rPr>
        <w:t xml:space="preserve">the </w:t>
      </w:r>
      <w:r>
        <w:rPr>
          <w:rFonts w:ascii="Arial" w:eastAsia="宋体" w:hAnsi="Arial" w:cs="Arial"/>
          <w:lang w:val="en-US" w:eastAsia="zh-CN"/>
        </w:rPr>
        <w:t xml:space="preserve">L3 </w:t>
      </w:r>
      <w:r>
        <w:rPr>
          <w:rFonts w:ascii="Arial" w:eastAsia="宋体" w:hAnsi="Arial" w:cs="Arial" w:hint="eastAsia"/>
          <w:lang w:val="en-US" w:eastAsia="zh-CN"/>
        </w:rPr>
        <w:t xml:space="preserve">measurement </w:t>
      </w:r>
      <w:r>
        <w:rPr>
          <w:rFonts w:ascii="Arial" w:eastAsia="宋体" w:hAnsi="Arial" w:cs="Arial"/>
          <w:lang w:val="en-US" w:eastAsia="zh-CN"/>
        </w:rPr>
        <w:t xml:space="preserve">report from UE </w:t>
      </w:r>
      <w:r>
        <w:rPr>
          <w:rFonts w:ascii="Arial" w:eastAsia="宋体" w:hAnsi="Arial" w:cs="Arial" w:hint="eastAsia"/>
          <w:lang w:val="en-US" w:eastAsia="zh-CN"/>
        </w:rPr>
        <w:t xml:space="preserve">with such report type, </w:t>
      </w:r>
      <w:r w:rsidR="00C16F86">
        <w:rPr>
          <w:rFonts w:ascii="Arial" w:eastAsia="宋体" w:hAnsi="Arial" w:cs="Arial" w:hint="eastAsia"/>
          <w:lang w:val="en-US" w:eastAsia="zh-CN"/>
        </w:rPr>
        <w:t xml:space="preserve">it can know </w:t>
      </w:r>
      <w:r w:rsidR="00A84914">
        <w:rPr>
          <w:rFonts w:ascii="Arial" w:eastAsia="宋体" w:hAnsi="Arial" w:cs="Arial" w:hint="eastAsia"/>
          <w:lang w:val="en-US" w:eastAsia="zh-CN"/>
        </w:rPr>
        <w:t xml:space="preserve">that </w:t>
      </w:r>
      <w:r>
        <w:rPr>
          <w:rFonts w:ascii="Arial" w:eastAsia="宋体" w:hAnsi="Arial" w:cs="Arial" w:hint="eastAsia"/>
          <w:lang w:val="en-US" w:eastAsia="zh-CN"/>
        </w:rPr>
        <w:t>the</w:t>
      </w:r>
      <w:r w:rsidR="00C16F86">
        <w:rPr>
          <w:rFonts w:ascii="Arial" w:eastAsia="宋体" w:hAnsi="Arial" w:cs="Arial" w:hint="eastAsia"/>
          <w:lang w:val="en-US" w:eastAsia="zh-CN"/>
        </w:rPr>
        <w:t xml:space="preserve"> L3 measurement </w:t>
      </w:r>
      <w:r w:rsidR="00CB5BE4">
        <w:rPr>
          <w:rFonts w:ascii="Arial" w:eastAsia="宋体" w:hAnsi="Arial" w:cs="Arial" w:hint="eastAsia"/>
          <w:lang w:val="en-US" w:eastAsia="zh-CN"/>
        </w:rPr>
        <w:t xml:space="preserve">report is triggered at </w:t>
      </w:r>
      <w:r>
        <w:rPr>
          <w:rFonts w:ascii="Arial" w:eastAsia="宋体" w:hAnsi="Arial" w:cs="Arial" w:hint="eastAsia"/>
          <w:lang w:val="en-US" w:eastAsia="zh-CN"/>
        </w:rPr>
        <w:t>UE</w:t>
      </w:r>
      <w:r>
        <w:rPr>
          <w:rFonts w:ascii="Arial" w:eastAsia="宋体" w:hAnsi="Arial" w:cs="Arial"/>
          <w:lang w:val="en-US" w:eastAsia="zh-CN"/>
        </w:rPr>
        <w:t>’</w:t>
      </w:r>
      <w:r>
        <w:rPr>
          <w:rFonts w:ascii="Arial" w:eastAsia="宋体" w:hAnsi="Arial" w:cs="Arial" w:hint="eastAsia"/>
          <w:lang w:val="en-US" w:eastAsia="zh-CN"/>
        </w:rPr>
        <w:t xml:space="preserve">s reception of </w:t>
      </w:r>
      <w:r w:rsidR="00CB5BE4">
        <w:rPr>
          <w:rFonts w:ascii="Arial" w:eastAsia="宋体" w:hAnsi="Arial" w:cs="Arial" w:hint="eastAsia"/>
          <w:lang w:val="en-US" w:eastAsia="zh-CN"/>
        </w:rPr>
        <w:t xml:space="preserve">SCell activation </w:t>
      </w:r>
      <w:r>
        <w:rPr>
          <w:rFonts w:ascii="Arial" w:eastAsia="宋体" w:hAnsi="Arial" w:cs="Arial" w:hint="eastAsia"/>
          <w:lang w:val="en-US" w:eastAsia="zh-CN"/>
        </w:rPr>
        <w:t xml:space="preserve">MAC CE </w:t>
      </w:r>
      <w:r w:rsidR="00CB5BE4">
        <w:rPr>
          <w:rFonts w:ascii="Arial" w:eastAsia="宋体" w:hAnsi="Arial" w:cs="Arial" w:hint="eastAsia"/>
          <w:lang w:val="en-US" w:eastAsia="zh-CN"/>
        </w:rPr>
        <w:t xml:space="preserve">and </w:t>
      </w:r>
      <w:r w:rsidR="00A84914">
        <w:rPr>
          <w:rFonts w:ascii="Arial" w:eastAsia="宋体" w:hAnsi="Arial" w:cs="Arial" w:hint="eastAsia"/>
          <w:lang w:val="en-US" w:eastAsia="zh-CN"/>
        </w:rPr>
        <w:t>the</w:t>
      </w:r>
      <w:r w:rsidR="00C16F86">
        <w:rPr>
          <w:rFonts w:ascii="Arial" w:eastAsia="宋体" w:hAnsi="Arial" w:cs="Arial" w:hint="eastAsia"/>
          <w:lang w:val="en-US" w:eastAsia="zh-CN"/>
        </w:rPr>
        <w:t xml:space="preserve"> </w:t>
      </w:r>
      <w:r w:rsidR="00CB5BE4">
        <w:rPr>
          <w:rFonts w:ascii="Arial" w:eastAsia="宋体" w:hAnsi="Arial" w:cs="Arial" w:hint="eastAsia"/>
          <w:lang w:val="en-US" w:eastAsia="zh-CN"/>
        </w:rPr>
        <w:t>L3</w:t>
      </w:r>
      <w:r w:rsidR="00B004A3">
        <w:rPr>
          <w:rFonts w:ascii="Arial" w:eastAsia="宋体" w:hAnsi="Arial" w:cs="Arial" w:hint="eastAsia"/>
          <w:lang w:val="en-US" w:eastAsia="zh-CN"/>
        </w:rPr>
        <w:t>-</w:t>
      </w:r>
      <w:r w:rsidR="00CB5BE4">
        <w:rPr>
          <w:rFonts w:ascii="Arial" w:eastAsia="宋体" w:hAnsi="Arial" w:cs="Arial" w:hint="eastAsia"/>
          <w:lang w:val="en-US" w:eastAsia="zh-CN"/>
        </w:rPr>
        <w:t xml:space="preserve">report </w:t>
      </w:r>
      <w:r w:rsidR="00A84914">
        <w:rPr>
          <w:rFonts w:ascii="Arial" w:eastAsia="宋体" w:hAnsi="Arial" w:cs="Arial" w:hint="eastAsia"/>
          <w:lang w:val="en-US" w:eastAsia="zh-CN"/>
        </w:rPr>
        <w:t>can be used for</w:t>
      </w:r>
      <w:r w:rsidR="00CB5BE4">
        <w:rPr>
          <w:rFonts w:ascii="Arial" w:eastAsia="宋体" w:hAnsi="Arial" w:cs="Arial" w:hint="eastAsia"/>
          <w:lang w:val="en-US" w:eastAsia="zh-CN"/>
        </w:rPr>
        <w:t xml:space="preserve"> TCI</w:t>
      </w:r>
      <w:r w:rsidR="00C16F86">
        <w:rPr>
          <w:rFonts w:ascii="Arial" w:eastAsia="宋体" w:hAnsi="Arial" w:cs="Arial" w:hint="eastAsia"/>
          <w:lang w:val="en-US" w:eastAsia="zh-CN"/>
        </w:rPr>
        <w:t xml:space="preserve"> activation</w:t>
      </w:r>
      <w:r w:rsidR="00FF7E1F">
        <w:rPr>
          <w:rFonts w:ascii="Arial" w:eastAsia="宋体" w:hAnsi="Arial" w:cs="Arial" w:hint="eastAsia"/>
          <w:lang w:val="en-US" w:eastAsia="zh-CN"/>
        </w:rPr>
        <w:t>.</w:t>
      </w:r>
      <w:r w:rsidR="00DA4291">
        <w:rPr>
          <w:rFonts w:ascii="Arial" w:eastAsia="宋体" w:hAnsi="Arial" w:cs="Arial" w:hint="eastAsia"/>
          <w:lang w:val="en-US" w:eastAsia="zh-CN"/>
        </w:rPr>
        <w:t xml:space="preserve"> </w:t>
      </w:r>
      <w:r w:rsidR="002358F9">
        <w:rPr>
          <w:rFonts w:ascii="Arial" w:eastAsia="宋体" w:hAnsi="Arial" w:cs="Arial" w:hint="eastAsia"/>
          <w:lang w:val="en-US" w:eastAsia="zh-CN"/>
        </w:rPr>
        <w:t>If th</w:t>
      </w:r>
      <w:r w:rsidR="00A84914">
        <w:rPr>
          <w:rFonts w:ascii="Arial" w:eastAsia="宋体" w:hAnsi="Arial" w:cs="Arial" w:hint="eastAsia"/>
          <w:lang w:val="en-US" w:eastAsia="zh-CN"/>
        </w:rPr>
        <w:t>is</w:t>
      </w:r>
      <w:r w:rsidR="002358F9">
        <w:rPr>
          <w:rFonts w:ascii="Arial" w:eastAsia="宋体" w:hAnsi="Arial" w:cs="Arial" w:hint="eastAsia"/>
          <w:lang w:val="en-US" w:eastAsia="zh-CN"/>
        </w:rPr>
        <w:t xml:space="preserve"> feature is supported in split architecture</w:t>
      </w:r>
      <w:r w:rsidR="00FF7E1F">
        <w:rPr>
          <w:rFonts w:ascii="Arial" w:eastAsia="宋体" w:hAnsi="Arial" w:cs="Arial" w:hint="eastAsia"/>
          <w:lang w:val="en-US" w:eastAsia="zh-CN"/>
        </w:rPr>
        <w:t xml:space="preserve">, </w:t>
      </w:r>
      <w:r w:rsidR="00484DAE">
        <w:rPr>
          <w:rFonts w:ascii="Arial" w:eastAsia="宋体" w:hAnsi="Arial" w:cs="Arial" w:hint="eastAsia"/>
          <w:lang w:val="en-US" w:eastAsia="zh-CN"/>
        </w:rPr>
        <w:t xml:space="preserve">CU </w:t>
      </w:r>
      <w:r w:rsidR="0051769A">
        <w:rPr>
          <w:rFonts w:ascii="Arial" w:eastAsia="宋体" w:hAnsi="Arial" w:cs="Arial" w:hint="eastAsia"/>
          <w:lang w:val="en-US" w:eastAsia="zh-CN"/>
        </w:rPr>
        <w:t>can send some information to DU for</w:t>
      </w:r>
      <w:r w:rsidR="00484DAE">
        <w:rPr>
          <w:rFonts w:ascii="Arial" w:eastAsia="宋体" w:hAnsi="Arial" w:cs="Arial" w:hint="eastAsia"/>
          <w:lang w:val="en-US" w:eastAsia="zh-CN"/>
        </w:rPr>
        <w:t xml:space="preserve"> TCI activation</w:t>
      </w:r>
      <w:r w:rsidR="00B004A3">
        <w:rPr>
          <w:rFonts w:ascii="Arial" w:eastAsia="宋体" w:hAnsi="Arial" w:cs="Arial" w:hint="eastAsia"/>
          <w:lang w:val="en-US" w:eastAsia="zh-CN"/>
        </w:rPr>
        <w:t>,</w:t>
      </w:r>
      <w:r w:rsidR="0051769A">
        <w:rPr>
          <w:rFonts w:ascii="Arial" w:eastAsia="宋体" w:hAnsi="Arial" w:cs="Arial" w:hint="eastAsia"/>
          <w:lang w:val="en-US" w:eastAsia="zh-CN"/>
        </w:rPr>
        <w:t xml:space="preserve"> at reception of L3 report with type </w:t>
      </w:r>
      <w:r w:rsidR="0051769A" w:rsidRPr="00C51EB0">
        <w:rPr>
          <w:rFonts w:ascii="Arial" w:hAnsi="Arial" w:cs="Arial"/>
          <w:i/>
          <w:iCs/>
          <w:color w:val="000000"/>
        </w:rPr>
        <w:t>reportOn</w:t>
      </w:r>
      <w:r w:rsidR="0051769A">
        <w:rPr>
          <w:rFonts w:ascii="Arial" w:hAnsi="Arial" w:cs="Arial"/>
          <w:i/>
          <w:iCs/>
          <w:color w:val="000000"/>
        </w:rPr>
        <w:t>Scell</w:t>
      </w:r>
      <w:r w:rsidR="0051769A" w:rsidRPr="00C51EB0">
        <w:rPr>
          <w:rFonts w:ascii="Arial" w:hAnsi="Arial" w:cs="Arial"/>
          <w:i/>
          <w:iCs/>
          <w:color w:val="000000"/>
        </w:rPr>
        <w:t>Activation</w:t>
      </w:r>
      <w:r w:rsidR="00FF7E1F" w:rsidRPr="00FF7E1F">
        <w:rPr>
          <w:rFonts w:ascii="Arial" w:eastAsia="宋体" w:hAnsi="Arial" w:cs="Arial" w:hint="eastAsia"/>
          <w:lang w:val="en-US" w:eastAsia="zh-CN"/>
        </w:rPr>
        <w:t>.</w:t>
      </w:r>
    </w:p>
    <w:p w14:paraId="1830D83A" w14:textId="775BF3E7" w:rsidR="00484DAE" w:rsidRPr="00484DAE" w:rsidRDefault="00484DAE" w:rsidP="008B0E22">
      <w:pPr>
        <w:pStyle w:val="a2"/>
        <w:spacing w:before="240"/>
        <w:rPr>
          <w:rFonts w:ascii="Arial" w:eastAsiaTheme="minorEastAsia" w:hAnsi="Arial" w:cs="Arial"/>
          <w:b/>
          <w:bCs/>
          <w:color w:val="000000"/>
          <w:lang w:eastAsia="zh-CN"/>
        </w:rPr>
      </w:pPr>
      <w:r w:rsidRPr="00484DAE">
        <w:rPr>
          <w:rFonts w:ascii="Arial" w:eastAsia="宋体" w:hAnsi="Arial" w:cs="Arial" w:hint="eastAsia"/>
          <w:b/>
          <w:bCs/>
          <w:lang w:val="en-US" w:eastAsia="zh-CN"/>
        </w:rPr>
        <w:t xml:space="preserve">Proposal </w:t>
      </w:r>
      <w:r w:rsidR="00C81C07">
        <w:rPr>
          <w:rFonts w:ascii="Arial" w:eastAsia="宋体" w:hAnsi="Arial" w:cs="Arial" w:hint="eastAsia"/>
          <w:b/>
          <w:bCs/>
          <w:lang w:val="en-US" w:eastAsia="zh-CN"/>
        </w:rPr>
        <w:t>2</w:t>
      </w:r>
      <w:r w:rsidRPr="00484DAE">
        <w:rPr>
          <w:rFonts w:ascii="Arial" w:eastAsia="宋体" w:hAnsi="Arial" w:cs="Arial" w:hint="eastAsia"/>
          <w:b/>
          <w:bCs/>
          <w:lang w:val="en-US" w:eastAsia="zh-CN"/>
        </w:rPr>
        <w:t xml:space="preserve">: </w:t>
      </w:r>
      <w:r w:rsidR="002358F9">
        <w:rPr>
          <w:rFonts w:ascii="Arial" w:eastAsia="宋体" w:hAnsi="Arial" w:cs="Arial" w:hint="eastAsia"/>
          <w:b/>
          <w:bCs/>
          <w:lang w:val="en-US" w:eastAsia="zh-CN"/>
        </w:rPr>
        <w:t xml:space="preserve">If this feature is supported in split architecture, </w:t>
      </w:r>
      <w:r w:rsidRPr="00484DAE">
        <w:rPr>
          <w:rFonts w:ascii="Arial" w:eastAsia="宋体" w:hAnsi="Arial" w:cs="Arial" w:hint="eastAsia"/>
          <w:b/>
          <w:bCs/>
          <w:lang w:val="en-US" w:eastAsia="zh-CN"/>
        </w:rPr>
        <w:t xml:space="preserve">CU can </w:t>
      </w:r>
      <w:r w:rsidR="0051769A">
        <w:rPr>
          <w:rFonts w:ascii="Arial" w:eastAsia="宋体" w:hAnsi="Arial" w:cs="Arial" w:hint="eastAsia"/>
          <w:b/>
          <w:bCs/>
          <w:lang w:val="en-US" w:eastAsia="zh-CN"/>
        </w:rPr>
        <w:t>send information on</w:t>
      </w:r>
      <w:r w:rsidRPr="00484DAE">
        <w:rPr>
          <w:rFonts w:ascii="Arial" w:eastAsia="宋体" w:hAnsi="Arial" w:cs="Arial" w:hint="eastAsia"/>
          <w:b/>
          <w:bCs/>
          <w:lang w:val="en-US" w:eastAsia="zh-CN"/>
        </w:rPr>
        <w:t xml:space="preserve"> L3-report based TCI activation</w:t>
      </w:r>
      <w:r w:rsidR="003208EA">
        <w:rPr>
          <w:rFonts w:ascii="Arial" w:eastAsia="宋体" w:hAnsi="Arial" w:cs="Arial" w:hint="eastAsia"/>
          <w:b/>
          <w:bCs/>
          <w:lang w:val="en-US" w:eastAsia="zh-CN"/>
        </w:rPr>
        <w:t xml:space="preserve"> for SCell</w:t>
      </w:r>
      <w:r w:rsidR="00045D46" w:rsidRPr="00045D46">
        <w:rPr>
          <w:rFonts w:ascii="Arial" w:eastAsia="宋体" w:hAnsi="Arial" w:cs="Arial" w:hint="eastAsia"/>
          <w:b/>
          <w:bCs/>
          <w:lang w:val="en-US" w:eastAsia="zh-CN"/>
        </w:rPr>
        <w:t xml:space="preserve"> </w:t>
      </w:r>
      <w:r w:rsidR="00045D46">
        <w:rPr>
          <w:rFonts w:ascii="Arial" w:eastAsia="宋体" w:hAnsi="Arial" w:cs="Arial" w:hint="eastAsia"/>
          <w:b/>
          <w:bCs/>
          <w:lang w:val="en-US" w:eastAsia="zh-CN"/>
        </w:rPr>
        <w:t xml:space="preserve">at reception of </w:t>
      </w:r>
      <w:r w:rsidR="0051769A" w:rsidRPr="0051769A">
        <w:rPr>
          <w:rFonts w:ascii="Arial" w:eastAsia="宋体" w:hAnsi="Arial" w:cs="Arial"/>
          <w:b/>
          <w:bCs/>
          <w:lang w:val="en-US" w:eastAsia="zh-CN"/>
        </w:rPr>
        <w:t xml:space="preserve">L3 report with type </w:t>
      </w:r>
      <w:r w:rsidR="0051769A" w:rsidRPr="0051769A">
        <w:rPr>
          <w:rFonts w:ascii="Arial" w:eastAsia="宋体" w:hAnsi="Arial" w:cs="Arial"/>
          <w:b/>
          <w:bCs/>
          <w:i/>
          <w:iCs/>
          <w:lang w:val="en-US" w:eastAsia="zh-CN"/>
        </w:rPr>
        <w:t>reportOnScellActivation</w:t>
      </w:r>
      <w:r w:rsidR="00045D46" w:rsidRPr="00484DAE">
        <w:rPr>
          <w:rFonts w:ascii="Arial" w:eastAsia="宋体" w:hAnsi="Arial" w:cs="Arial" w:hint="eastAsia"/>
          <w:b/>
          <w:bCs/>
          <w:lang w:val="en-US" w:eastAsia="zh-CN"/>
        </w:rPr>
        <w:t>.</w:t>
      </w:r>
    </w:p>
    <w:p w14:paraId="3A082BAA" w14:textId="4E427912" w:rsidR="00463DAF" w:rsidRDefault="00C81C07" w:rsidP="008B0E22">
      <w:pPr>
        <w:pStyle w:val="a2"/>
        <w:spacing w:before="240"/>
        <w:rPr>
          <w:rFonts w:ascii="Arial" w:eastAsiaTheme="minorEastAsia" w:hAnsi="Arial" w:cs="Arial"/>
          <w:color w:val="000000"/>
          <w:lang w:eastAsia="zh-CN"/>
        </w:rPr>
      </w:pPr>
      <w:r>
        <w:rPr>
          <w:rFonts w:ascii="Arial" w:eastAsiaTheme="minorEastAsia" w:hAnsi="Arial" w:cs="Arial" w:hint="eastAsia"/>
          <w:color w:val="000000"/>
          <w:lang w:eastAsia="zh-CN"/>
        </w:rPr>
        <w:t>On</w:t>
      </w:r>
      <w:r w:rsidR="00484DAE">
        <w:rPr>
          <w:rFonts w:ascii="Arial" w:eastAsiaTheme="minorEastAsia" w:hAnsi="Arial" w:cs="Arial" w:hint="eastAsia"/>
          <w:color w:val="000000"/>
          <w:lang w:eastAsia="zh-CN"/>
        </w:rPr>
        <w:t xml:space="preserve"> </w:t>
      </w:r>
      <w:r w:rsidR="00D82ADB">
        <w:rPr>
          <w:rFonts w:ascii="Arial" w:eastAsiaTheme="minorEastAsia" w:hAnsi="Arial" w:cs="Arial" w:hint="eastAsia"/>
          <w:color w:val="000000"/>
          <w:lang w:eastAsia="zh-CN"/>
        </w:rPr>
        <w:t>what information is sent from CU to DU</w:t>
      </w:r>
      <w:r w:rsidR="00DA4291">
        <w:rPr>
          <w:rFonts w:ascii="Arial" w:eastAsiaTheme="minorEastAsia" w:hAnsi="Arial" w:cs="Arial" w:hint="eastAsia"/>
          <w:color w:val="000000"/>
          <w:lang w:eastAsia="zh-CN"/>
        </w:rPr>
        <w:t xml:space="preserve">, </w:t>
      </w:r>
      <w:r w:rsidR="006D4004">
        <w:rPr>
          <w:rFonts w:ascii="Arial" w:eastAsiaTheme="minorEastAsia" w:hAnsi="Arial" w:cs="Arial" w:hint="eastAsia"/>
          <w:color w:val="000000"/>
          <w:lang w:eastAsia="zh-CN"/>
        </w:rPr>
        <w:t xml:space="preserve">there would be </w:t>
      </w:r>
      <w:r w:rsidR="00463DAF">
        <w:rPr>
          <w:rFonts w:ascii="Arial" w:eastAsiaTheme="minorEastAsia" w:hAnsi="Arial" w:cs="Arial" w:hint="eastAsia"/>
          <w:color w:val="000000"/>
          <w:lang w:eastAsia="zh-CN"/>
        </w:rPr>
        <w:t xml:space="preserve">several </w:t>
      </w:r>
      <w:r w:rsidR="006D4004">
        <w:rPr>
          <w:rFonts w:ascii="Arial" w:eastAsiaTheme="minorEastAsia" w:hAnsi="Arial" w:cs="Arial" w:hint="eastAsia"/>
          <w:color w:val="000000"/>
          <w:lang w:eastAsia="zh-CN"/>
        </w:rPr>
        <w:t>potential options</w:t>
      </w:r>
      <w:r w:rsidR="002661C1">
        <w:rPr>
          <w:rFonts w:ascii="Arial" w:eastAsiaTheme="minorEastAsia" w:hAnsi="Arial" w:cs="Arial" w:hint="eastAsia"/>
          <w:color w:val="000000"/>
          <w:lang w:eastAsia="zh-CN"/>
        </w:rPr>
        <w:t xml:space="preserve">. </w:t>
      </w:r>
    </w:p>
    <w:p w14:paraId="73420754" w14:textId="4C9B7502" w:rsidR="00463DAF" w:rsidRPr="00210991" w:rsidRDefault="005402BF" w:rsidP="008B0E22">
      <w:pPr>
        <w:pStyle w:val="a2"/>
        <w:spacing w:before="240"/>
        <w:rPr>
          <w:rFonts w:ascii="Arial" w:eastAsiaTheme="minorEastAsia" w:hAnsi="Arial" w:cs="Arial"/>
          <w:b/>
          <w:bCs/>
          <w:color w:val="000000"/>
          <w:lang w:eastAsia="zh-CN"/>
        </w:rPr>
      </w:pPr>
      <w:r>
        <w:rPr>
          <w:rFonts w:ascii="Arial" w:eastAsiaTheme="minorEastAsia" w:hAnsi="Arial" w:cs="Arial" w:hint="eastAsia"/>
          <w:b/>
          <w:bCs/>
          <w:color w:val="000000"/>
          <w:lang w:eastAsia="zh-CN"/>
        </w:rPr>
        <w:t>Alt.</w:t>
      </w:r>
      <w:r w:rsidR="002661C1" w:rsidRPr="007C77B2">
        <w:rPr>
          <w:rFonts w:ascii="Arial" w:eastAsiaTheme="minorEastAsia" w:hAnsi="Arial" w:cs="Arial" w:hint="eastAsia"/>
          <w:b/>
          <w:bCs/>
          <w:color w:val="000000"/>
          <w:lang w:eastAsia="zh-CN"/>
        </w:rPr>
        <w:t xml:space="preserve"> </w:t>
      </w:r>
      <w:r w:rsidR="00463DAF" w:rsidRPr="007C77B2">
        <w:rPr>
          <w:rFonts w:ascii="Arial" w:eastAsiaTheme="minorEastAsia" w:hAnsi="Arial" w:cs="Arial" w:hint="eastAsia"/>
          <w:b/>
          <w:bCs/>
          <w:color w:val="000000"/>
          <w:lang w:eastAsia="zh-CN"/>
        </w:rPr>
        <w:t>1</w:t>
      </w:r>
      <w:r w:rsidR="00463DAF">
        <w:rPr>
          <w:rFonts w:ascii="Arial" w:eastAsiaTheme="minorEastAsia" w:hAnsi="Arial" w:cs="Arial" w:hint="eastAsia"/>
          <w:color w:val="000000"/>
          <w:lang w:eastAsia="zh-CN"/>
        </w:rPr>
        <w:t xml:space="preserve">: </w:t>
      </w:r>
      <w:r w:rsidR="002661C1" w:rsidRPr="00210991">
        <w:rPr>
          <w:rFonts w:ascii="Arial" w:eastAsiaTheme="minorEastAsia" w:hAnsi="Arial" w:cs="Arial" w:hint="eastAsia"/>
          <w:b/>
          <w:bCs/>
          <w:color w:val="000000"/>
          <w:lang w:eastAsia="zh-CN"/>
        </w:rPr>
        <w:t xml:space="preserve">CU </w:t>
      </w:r>
      <w:r w:rsidR="0051769A" w:rsidRPr="00210991">
        <w:rPr>
          <w:rFonts w:ascii="Arial" w:eastAsiaTheme="minorEastAsia" w:hAnsi="Arial" w:cs="Arial" w:hint="eastAsia"/>
          <w:b/>
          <w:bCs/>
          <w:color w:val="000000"/>
          <w:lang w:eastAsia="zh-CN"/>
        </w:rPr>
        <w:t>sends</w:t>
      </w:r>
      <w:r w:rsidR="002661C1" w:rsidRPr="00210991">
        <w:rPr>
          <w:rFonts w:ascii="Arial" w:eastAsiaTheme="minorEastAsia" w:hAnsi="Arial" w:cs="Arial" w:hint="eastAsia"/>
          <w:b/>
          <w:bCs/>
          <w:color w:val="000000"/>
          <w:lang w:eastAsia="zh-CN"/>
        </w:rPr>
        <w:t xml:space="preserve"> the </w:t>
      </w:r>
      <w:r w:rsidR="0051769A" w:rsidRPr="00210991">
        <w:rPr>
          <w:rFonts w:ascii="Arial" w:eastAsiaTheme="minorEastAsia" w:hAnsi="Arial" w:cs="Arial" w:hint="eastAsia"/>
          <w:b/>
          <w:bCs/>
          <w:color w:val="000000"/>
          <w:lang w:eastAsia="zh-CN"/>
        </w:rPr>
        <w:t xml:space="preserve">selected </w:t>
      </w:r>
      <w:r w:rsidR="002661C1" w:rsidRPr="00210991">
        <w:rPr>
          <w:rFonts w:ascii="Arial" w:eastAsiaTheme="minorEastAsia" w:hAnsi="Arial" w:cs="Arial" w:hint="eastAsia"/>
          <w:b/>
          <w:bCs/>
          <w:color w:val="000000"/>
          <w:lang w:eastAsia="zh-CN"/>
        </w:rPr>
        <w:t>beam</w:t>
      </w:r>
      <w:r w:rsidR="0045527B" w:rsidRPr="00210991">
        <w:rPr>
          <w:rFonts w:ascii="Arial" w:eastAsiaTheme="minorEastAsia" w:hAnsi="Arial" w:cs="Arial" w:hint="eastAsia"/>
          <w:b/>
          <w:bCs/>
          <w:color w:val="000000"/>
          <w:lang w:eastAsia="zh-CN"/>
        </w:rPr>
        <w:t xml:space="preserve"> for SCell</w:t>
      </w:r>
    </w:p>
    <w:p w14:paraId="275E40FF" w14:textId="6CD422FD" w:rsidR="00463DAF" w:rsidRPr="00210991" w:rsidRDefault="005402BF" w:rsidP="008B0E22">
      <w:pPr>
        <w:pStyle w:val="a2"/>
        <w:spacing w:before="240"/>
        <w:rPr>
          <w:rFonts w:ascii="Arial" w:eastAsiaTheme="minorEastAsia" w:hAnsi="Arial" w:cs="Arial"/>
          <w:b/>
          <w:bCs/>
          <w:color w:val="000000"/>
          <w:lang w:eastAsia="zh-CN"/>
        </w:rPr>
      </w:pPr>
      <w:r w:rsidRPr="00210991">
        <w:rPr>
          <w:rFonts w:ascii="Arial" w:eastAsiaTheme="minorEastAsia" w:hAnsi="Arial" w:cs="Arial" w:hint="eastAsia"/>
          <w:b/>
          <w:bCs/>
          <w:color w:val="000000"/>
          <w:lang w:eastAsia="zh-CN"/>
        </w:rPr>
        <w:t>Alt.</w:t>
      </w:r>
      <w:r w:rsidR="002661C1" w:rsidRPr="00210991">
        <w:rPr>
          <w:rFonts w:ascii="Arial" w:eastAsiaTheme="minorEastAsia" w:hAnsi="Arial" w:cs="Arial" w:hint="eastAsia"/>
          <w:b/>
          <w:bCs/>
          <w:color w:val="000000"/>
          <w:lang w:eastAsia="zh-CN"/>
        </w:rPr>
        <w:t xml:space="preserve"> </w:t>
      </w:r>
      <w:r w:rsidR="00463DAF" w:rsidRPr="00210991">
        <w:rPr>
          <w:rFonts w:ascii="Arial" w:eastAsiaTheme="minorEastAsia" w:hAnsi="Arial" w:cs="Arial" w:hint="eastAsia"/>
          <w:b/>
          <w:bCs/>
          <w:color w:val="000000"/>
          <w:lang w:eastAsia="zh-CN"/>
        </w:rPr>
        <w:t xml:space="preserve">2: </w:t>
      </w:r>
      <w:r w:rsidR="002661C1" w:rsidRPr="00210991">
        <w:rPr>
          <w:rFonts w:ascii="Arial" w:eastAsiaTheme="minorEastAsia" w:hAnsi="Arial" w:cs="Arial" w:hint="eastAsia"/>
          <w:b/>
          <w:bCs/>
          <w:color w:val="000000"/>
          <w:lang w:eastAsia="zh-CN"/>
        </w:rPr>
        <w:t xml:space="preserve">CU </w:t>
      </w:r>
      <w:r w:rsidR="00B36FB3" w:rsidRPr="00210991">
        <w:rPr>
          <w:rFonts w:ascii="Arial" w:eastAsiaTheme="minorEastAsia" w:hAnsi="Arial" w:cs="Arial" w:hint="eastAsia"/>
          <w:b/>
          <w:bCs/>
          <w:color w:val="000000"/>
          <w:lang w:eastAsia="zh-CN"/>
        </w:rPr>
        <w:t xml:space="preserve">simply </w:t>
      </w:r>
      <w:r w:rsidR="00771C43" w:rsidRPr="00210991">
        <w:rPr>
          <w:rFonts w:ascii="Arial" w:eastAsiaTheme="minorEastAsia" w:hAnsi="Arial" w:cs="Arial" w:hint="eastAsia"/>
          <w:b/>
          <w:bCs/>
          <w:color w:val="000000"/>
          <w:lang w:eastAsia="zh-CN"/>
        </w:rPr>
        <w:t xml:space="preserve">delivers </w:t>
      </w:r>
      <w:r w:rsidR="002661C1" w:rsidRPr="00210991">
        <w:rPr>
          <w:rFonts w:ascii="Arial" w:eastAsiaTheme="minorEastAsia" w:hAnsi="Arial" w:cs="Arial" w:hint="eastAsia"/>
          <w:b/>
          <w:bCs/>
          <w:color w:val="000000"/>
          <w:lang w:eastAsia="zh-CN"/>
        </w:rPr>
        <w:t>the L3 report to DU</w:t>
      </w:r>
    </w:p>
    <w:p w14:paraId="3B833F9A" w14:textId="0AE1961B" w:rsidR="00445D25" w:rsidRPr="00210991" w:rsidRDefault="007C77B2" w:rsidP="008B0E22">
      <w:pPr>
        <w:pStyle w:val="a2"/>
        <w:spacing w:before="240"/>
        <w:rPr>
          <w:rFonts w:ascii="Arial" w:eastAsiaTheme="minorEastAsia" w:hAnsi="Arial" w:cs="Arial"/>
          <w:b/>
          <w:bCs/>
          <w:color w:val="000000"/>
          <w:lang w:eastAsia="zh-CN"/>
        </w:rPr>
      </w:pPr>
      <w:r w:rsidRPr="00210991">
        <w:rPr>
          <w:rFonts w:ascii="Arial" w:eastAsiaTheme="minorEastAsia" w:hAnsi="Arial" w:cs="Arial" w:hint="eastAsia"/>
          <w:b/>
          <w:bCs/>
          <w:color w:val="000000"/>
          <w:lang w:eastAsia="zh-CN"/>
        </w:rPr>
        <w:lastRenderedPageBreak/>
        <w:t xml:space="preserve">Alt. </w:t>
      </w:r>
      <w:r w:rsidR="00463DAF" w:rsidRPr="00210991">
        <w:rPr>
          <w:rFonts w:ascii="Arial" w:eastAsiaTheme="minorEastAsia" w:hAnsi="Arial" w:cs="Arial" w:hint="eastAsia"/>
          <w:b/>
          <w:bCs/>
          <w:color w:val="000000"/>
          <w:lang w:eastAsia="zh-CN"/>
        </w:rPr>
        <w:t xml:space="preserve">3: </w:t>
      </w:r>
      <w:r w:rsidR="00771C43" w:rsidRPr="00210991">
        <w:rPr>
          <w:rFonts w:ascii="Arial" w:eastAsiaTheme="minorEastAsia" w:hAnsi="Arial" w:cs="Arial" w:hint="eastAsia"/>
          <w:b/>
          <w:bCs/>
          <w:color w:val="000000"/>
          <w:lang w:eastAsia="zh-CN"/>
        </w:rPr>
        <w:t xml:space="preserve">CU sends the </w:t>
      </w:r>
      <w:r w:rsidR="0045527B" w:rsidRPr="00210991">
        <w:rPr>
          <w:rFonts w:ascii="Arial" w:eastAsiaTheme="minorEastAsia" w:hAnsi="Arial" w:cs="Arial" w:hint="eastAsia"/>
          <w:b/>
          <w:bCs/>
          <w:color w:val="000000"/>
          <w:lang w:eastAsia="zh-CN"/>
        </w:rPr>
        <w:t>assistant information for</w:t>
      </w:r>
      <w:r w:rsidR="00771C43" w:rsidRPr="00210991">
        <w:rPr>
          <w:rFonts w:ascii="Arial" w:eastAsiaTheme="minorEastAsia" w:hAnsi="Arial" w:cs="Arial" w:hint="eastAsia"/>
          <w:b/>
          <w:bCs/>
          <w:color w:val="000000"/>
          <w:lang w:eastAsia="zh-CN"/>
        </w:rPr>
        <w:t xml:space="preserve"> DU</w:t>
      </w:r>
      <w:r w:rsidR="0045527B" w:rsidRPr="00210991">
        <w:rPr>
          <w:rFonts w:ascii="Arial" w:eastAsiaTheme="minorEastAsia" w:hAnsi="Arial" w:cs="Arial" w:hint="eastAsia"/>
          <w:b/>
          <w:bCs/>
          <w:color w:val="000000"/>
          <w:lang w:eastAsia="zh-CN"/>
        </w:rPr>
        <w:t xml:space="preserve"> selecting the beam of SCell</w:t>
      </w:r>
    </w:p>
    <w:p w14:paraId="298AB8A4" w14:textId="3B035030" w:rsidR="00B3539F" w:rsidRPr="00DC3A87" w:rsidRDefault="005402BF" w:rsidP="00445D25">
      <w:pPr>
        <w:spacing w:before="240"/>
        <w:rPr>
          <w:rFonts w:ascii="Arial" w:eastAsia="宋体" w:hAnsi="Arial" w:cs="Arial"/>
          <w:u w:val="single"/>
          <w:lang w:val="en-US" w:eastAsia="zh-CN"/>
        </w:rPr>
      </w:pPr>
      <w:r>
        <w:rPr>
          <w:rFonts w:ascii="Arial" w:eastAsia="宋体" w:hAnsi="Arial" w:cs="Arial" w:hint="eastAsia"/>
          <w:b/>
          <w:bCs/>
          <w:u w:val="single"/>
          <w:lang w:val="en-US" w:eastAsia="zh-CN"/>
        </w:rPr>
        <w:t>Alt.</w:t>
      </w:r>
      <w:r w:rsidRPr="007C77B2">
        <w:rPr>
          <w:rFonts w:ascii="Arial" w:eastAsia="宋体" w:hAnsi="Arial" w:cs="Arial"/>
          <w:b/>
          <w:bCs/>
          <w:u w:val="single"/>
          <w:lang w:val="en-US" w:eastAsia="zh-CN"/>
        </w:rPr>
        <w:t xml:space="preserve"> </w:t>
      </w:r>
      <w:r w:rsidR="00B3539F" w:rsidRPr="007C77B2">
        <w:rPr>
          <w:rFonts w:ascii="Arial" w:eastAsia="宋体" w:hAnsi="Arial" w:cs="Arial" w:hint="eastAsia"/>
          <w:b/>
          <w:bCs/>
          <w:u w:val="single"/>
          <w:lang w:val="en-US" w:eastAsia="zh-CN"/>
        </w:rPr>
        <w:t>1</w:t>
      </w:r>
      <w:r w:rsidR="00B3539F" w:rsidRPr="007C77B2">
        <w:rPr>
          <w:rFonts w:ascii="Arial" w:eastAsia="宋体" w:hAnsi="Arial" w:cs="Arial"/>
          <w:u w:val="single"/>
          <w:lang w:val="en-US" w:eastAsia="zh-CN"/>
        </w:rPr>
        <w:t>:</w:t>
      </w:r>
      <w:r w:rsidR="00B3539F" w:rsidRPr="007C77B2">
        <w:rPr>
          <w:rFonts w:ascii="Arial" w:eastAsia="宋体" w:hAnsi="Arial" w:cs="Arial" w:hint="eastAsia"/>
          <w:u w:val="single"/>
          <w:lang w:val="en-US" w:eastAsia="zh-CN"/>
        </w:rPr>
        <w:t xml:space="preserve"> </w:t>
      </w:r>
      <w:r w:rsidR="002661C1" w:rsidRPr="007C77B2">
        <w:rPr>
          <w:rFonts w:ascii="Arial" w:eastAsia="宋体" w:hAnsi="Arial" w:cs="Arial" w:hint="eastAsia"/>
          <w:b/>
          <w:bCs/>
          <w:u w:val="single"/>
          <w:lang w:val="en-US" w:eastAsia="zh-CN"/>
        </w:rPr>
        <w:t>CU select the beam</w:t>
      </w:r>
      <w:r w:rsidR="007C77B2">
        <w:rPr>
          <w:rFonts w:ascii="Arial" w:eastAsia="宋体" w:hAnsi="Arial" w:cs="Arial" w:hint="eastAsia"/>
          <w:b/>
          <w:bCs/>
          <w:u w:val="single"/>
          <w:lang w:val="en-US" w:eastAsia="zh-CN"/>
        </w:rPr>
        <w:t xml:space="preserve"> for SCell</w:t>
      </w:r>
      <w:r w:rsidR="00250730">
        <w:rPr>
          <w:rFonts w:ascii="Arial" w:eastAsia="宋体" w:hAnsi="Arial" w:cs="Arial" w:hint="eastAsia"/>
          <w:b/>
          <w:bCs/>
          <w:u w:val="single"/>
          <w:lang w:val="en-US" w:eastAsia="zh-CN"/>
        </w:rPr>
        <w:t xml:space="preserve"> using L3 report</w:t>
      </w:r>
    </w:p>
    <w:p w14:paraId="1B2793E5" w14:textId="742F6909" w:rsidR="00682286" w:rsidRDefault="00323489" w:rsidP="00A15C98">
      <w:pPr>
        <w:pStyle w:val="af8"/>
        <w:spacing w:before="240" w:line="360" w:lineRule="auto"/>
        <w:ind w:left="360"/>
        <w:rPr>
          <w:rFonts w:ascii="Arial" w:eastAsia="宋体" w:hAnsi="Arial" w:cs="Arial"/>
          <w:lang w:val="en-US" w:eastAsia="zh-CN"/>
        </w:rPr>
      </w:pPr>
      <w:r>
        <w:rPr>
          <w:rFonts w:ascii="Arial" w:eastAsia="宋体" w:hAnsi="Arial" w:cs="Arial" w:hint="eastAsia"/>
          <w:lang w:val="en-US" w:eastAsia="zh-CN"/>
        </w:rPr>
        <w:t>CU</w:t>
      </w:r>
      <w:r w:rsidR="00E2033D">
        <w:rPr>
          <w:rFonts w:ascii="Arial" w:eastAsia="宋体" w:hAnsi="Arial" w:cs="Arial" w:hint="eastAsia"/>
          <w:lang w:val="en-US" w:eastAsia="zh-CN"/>
        </w:rPr>
        <w:t xml:space="preserve"> use</w:t>
      </w:r>
      <w:r w:rsidR="00A15C98">
        <w:rPr>
          <w:rFonts w:ascii="Arial" w:eastAsia="宋体" w:hAnsi="Arial" w:cs="Arial" w:hint="eastAsia"/>
          <w:lang w:val="en-US" w:eastAsia="zh-CN"/>
        </w:rPr>
        <w:t>s</w:t>
      </w:r>
      <w:r w:rsidR="00E2033D">
        <w:rPr>
          <w:rFonts w:ascii="Arial" w:eastAsia="宋体" w:hAnsi="Arial" w:cs="Arial" w:hint="eastAsia"/>
          <w:lang w:val="en-US" w:eastAsia="zh-CN"/>
        </w:rPr>
        <w:t xml:space="preserve"> the L3 report</w:t>
      </w:r>
      <w:r w:rsidR="001D18EB">
        <w:rPr>
          <w:rFonts w:ascii="Arial" w:eastAsia="宋体" w:hAnsi="Arial" w:cs="Arial"/>
          <w:lang w:val="en-US" w:eastAsia="zh-CN"/>
        </w:rPr>
        <w:t xml:space="preserve"> received from UE</w:t>
      </w:r>
      <w:r w:rsidR="00E2033D">
        <w:rPr>
          <w:rFonts w:ascii="Arial" w:eastAsia="宋体" w:hAnsi="Arial" w:cs="Arial" w:hint="eastAsia"/>
          <w:lang w:val="en-US" w:eastAsia="zh-CN"/>
        </w:rPr>
        <w:t xml:space="preserve"> to </w:t>
      </w:r>
      <w:r>
        <w:rPr>
          <w:rFonts w:ascii="Arial" w:eastAsia="宋体" w:hAnsi="Arial" w:cs="Arial" w:hint="eastAsia"/>
          <w:lang w:val="en-US" w:eastAsia="zh-CN"/>
        </w:rPr>
        <w:t>select</w:t>
      </w:r>
      <w:r w:rsidR="00ED097F" w:rsidRPr="00ED097F">
        <w:rPr>
          <w:rFonts w:ascii="Arial" w:eastAsia="宋体" w:hAnsi="Arial" w:cs="Arial"/>
          <w:lang w:val="en-US" w:eastAsia="zh-CN"/>
        </w:rPr>
        <w:t xml:space="preserve"> the </w:t>
      </w:r>
      <w:r>
        <w:rPr>
          <w:rFonts w:ascii="Arial" w:eastAsia="宋体" w:hAnsi="Arial" w:cs="Arial" w:hint="eastAsia"/>
          <w:lang w:val="en-US" w:eastAsia="zh-CN"/>
        </w:rPr>
        <w:t xml:space="preserve">beam for </w:t>
      </w:r>
      <w:r w:rsidR="001D18EB">
        <w:rPr>
          <w:rFonts w:ascii="Arial" w:eastAsia="宋体" w:hAnsi="Arial" w:cs="Arial"/>
          <w:lang w:val="en-US" w:eastAsia="zh-CN"/>
        </w:rPr>
        <w:t>S</w:t>
      </w:r>
      <w:r w:rsidR="0013513C">
        <w:rPr>
          <w:rFonts w:ascii="Arial" w:eastAsia="宋体" w:hAnsi="Arial" w:cs="Arial" w:hint="eastAsia"/>
          <w:lang w:val="en-US" w:eastAsia="zh-CN"/>
        </w:rPr>
        <w:t>C</w:t>
      </w:r>
      <w:r w:rsidR="001D18EB">
        <w:rPr>
          <w:rFonts w:ascii="Arial" w:eastAsia="宋体" w:hAnsi="Arial" w:cs="Arial"/>
          <w:lang w:val="en-US" w:eastAsia="zh-CN"/>
        </w:rPr>
        <w:t xml:space="preserve">ell </w:t>
      </w:r>
      <w:r>
        <w:rPr>
          <w:rFonts w:ascii="Arial" w:eastAsia="宋体" w:hAnsi="Arial" w:cs="Arial" w:hint="eastAsia"/>
          <w:lang w:val="en-US" w:eastAsia="zh-CN"/>
        </w:rPr>
        <w:t>activation</w:t>
      </w:r>
      <w:r w:rsidR="00296DF4">
        <w:rPr>
          <w:rFonts w:ascii="Arial" w:eastAsia="宋体" w:hAnsi="Arial" w:cs="Arial"/>
          <w:lang w:val="en-US" w:eastAsia="zh-CN"/>
        </w:rPr>
        <w:t>,</w:t>
      </w:r>
      <w:r w:rsidR="00ED097F" w:rsidRPr="00ED097F">
        <w:rPr>
          <w:rFonts w:ascii="Arial" w:eastAsia="宋体" w:hAnsi="Arial" w:cs="Arial"/>
          <w:lang w:val="en-US" w:eastAsia="zh-CN"/>
        </w:rPr>
        <w:t xml:space="preserve"> </w:t>
      </w:r>
      <w:r w:rsidR="00E2033D">
        <w:rPr>
          <w:rFonts w:ascii="Arial" w:eastAsia="宋体" w:hAnsi="Arial" w:cs="Arial" w:hint="eastAsia"/>
          <w:lang w:val="en-US" w:eastAsia="zh-CN"/>
        </w:rPr>
        <w:t>then</w:t>
      </w:r>
      <w:r w:rsidR="00ED097F" w:rsidRPr="00ED097F">
        <w:rPr>
          <w:rFonts w:ascii="Arial" w:eastAsia="宋体" w:hAnsi="Arial" w:cs="Arial"/>
          <w:lang w:val="en-US" w:eastAsia="zh-CN"/>
        </w:rPr>
        <w:t xml:space="preserve"> indicates the </w:t>
      </w:r>
      <w:r w:rsidR="00296DF4">
        <w:rPr>
          <w:rFonts w:ascii="Arial" w:eastAsia="宋体" w:hAnsi="Arial" w:cs="Arial"/>
          <w:lang w:val="en-US" w:eastAsia="zh-CN"/>
        </w:rPr>
        <w:t>selected</w:t>
      </w:r>
      <w:r w:rsidR="00ED097F" w:rsidRPr="00ED097F">
        <w:rPr>
          <w:rFonts w:ascii="Arial" w:eastAsia="宋体" w:hAnsi="Arial" w:cs="Arial"/>
          <w:lang w:val="en-US" w:eastAsia="zh-CN"/>
        </w:rPr>
        <w:t xml:space="preserve"> </w:t>
      </w:r>
      <w:r w:rsidR="00DA4DCC">
        <w:rPr>
          <w:rFonts w:ascii="Arial" w:eastAsia="宋体" w:hAnsi="Arial" w:cs="Arial"/>
          <w:lang w:val="en-US" w:eastAsia="zh-CN"/>
        </w:rPr>
        <w:t>beam</w:t>
      </w:r>
      <w:r w:rsidR="00ED097F" w:rsidRPr="00ED097F">
        <w:rPr>
          <w:rFonts w:ascii="Arial" w:eastAsia="宋体" w:hAnsi="Arial" w:cs="Arial"/>
          <w:lang w:val="en-US" w:eastAsia="zh-CN"/>
        </w:rPr>
        <w:t xml:space="preserve"> to gNB-DU</w:t>
      </w:r>
      <w:r w:rsidR="00E2033D">
        <w:rPr>
          <w:rFonts w:ascii="Arial" w:eastAsia="宋体" w:hAnsi="Arial" w:cs="Arial" w:hint="eastAsia"/>
          <w:lang w:val="en-US" w:eastAsia="zh-CN"/>
        </w:rPr>
        <w:t>.</w:t>
      </w:r>
      <w:r w:rsidR="00FF2000">
        <w:rPr>
          <w:rFonts w:ascii="Arial" w:eastAsia="宋体" w:hAnsi="Arial" w:cs="Arial" w:hint="eastAsia"/>
          <w:lang w:val="en-US" w:eastAsia="zh-CN"/>
        </w:rPr>
        <w:t xml:space="preserve"> </w:t>
      </w:r>
      <w:r w:rsidR="008D757E">
        <w:rPr>
          <w:rFonts w:ascii="Arial" w:eastAsia="宋体" w:hAnsi="Arial" w:cs="Arial" w:hint="eastAsia"/>
          <w:lang w:val="en-US" w:eastAsia="zh-CN"/>
        </w:rPr>
        <w:t>In other words</w:t>
      </w:r>
      <w:r>
        <w:rPr>
          <w:rFonts w:ascii="Arial" w:eastAsia="宋体" w:hAnsi="Arial" w:cs="Arial" w:hint="eastAsia"/>
          <w:lang w:val="en-US" w:eastAsia="zh-CN"/>
        </w:rPr>
        <w:t>, this alternative allows CU triggers the DU to do TCI activation using the beam</w:t>
      </w:r>
      <w:r w:rsidR="008D757E">
        <w:rPr>
          <w:rFonts w:ascii="Arial" w:eastAsia="宋体" w:hAnsi="Arial" w:cs="Arial" w:hint="eastAsia"/>
          <w:lang w:val="en-US" w:eastAsia="zh-CN"/>
        </w:rPr>
        <w:t xml:space="preserve"> selected by the CU</w:t>
      </w:r>
      <w:r>
        <w:rPr>
          <w:rFonts w:ascii="Arial" w:eastAsia="宋体" w:hAnsi="Arial" w:cs="Arial" w:hint="eastAsia"/>
          <w:lang w:val="en-US" w:eastAsia="zh-CN"/>
        </w:rPr>
        <w:t xml:space="preserve">. </w:t>
      </w:r>
      <w:r w:rsidR="00CC2E1E">
        <w:rPr>
          <w:rFonts w:ascii="Arial" w:eastAsia="宋体" w:hAnsi="Arial" w:cs="Arial" w:hint="eastAsia"/>
          <w:lang w:val="en-US" w:eastAsia="zh-CN"/>
        </w:rPr>
        <w:t>Note that</w:t>
      </w:r>
      <w:r w:rsidR="00FF2000" w:rsidRPr="00FF2000">
        <w:rPr>
          <w:rFonts w:ascii="Arial" w:eastAsia="宋体" w:hAnsi="Arial" w:cs="Arial"/>
          <w:lang w:val="en-US" w:eastAsia="zh-CN"/>
        </w:rPr>
        <w:t xml:space="preserve"> </w:t>
      </w:r>
      <w:r w:rsidR="00FF2000" w:rsidRPr="004B5181">
        <w:rPr>
          <w:rFonts w:ascii="Arial" w:eastAsia="宋体" w:hAnsi="Arial" w:cs="Arial"/>
          <w:b/>
          <w:bCs/>
          <w:lang w:val="en-US" w:eastAsia="zh-CN"/>
        </w:rPr>
        <w:t xml:space="preserve">UE </w:t>
      </w:r>
      <w:r w:rsidR="00294275" w:rsidRPr="004B5181">
        <w:rPr>
          <w:rFonts w:ascii="Arial" w:eastAsia="宋体" w:hAnsi="Arial" w:cs="Arial" w:hint="eastAsia"/>
          <w:b/>
          <w:bCs/>
          <w:lang w:val="en-US" w:eastAsia="zh-CN"/>
        </w:rPr>
        <w:t xml:space="preserve">shall </w:t>
      </w:r>
      <w:r w:rsidR="00FF2000" w:rsidRPr="004B5181">
        <w:rPr>
          <w:rFonts w:ascii="Arial" w:eastAsia="宋体" w:hAnsi="Arial" w:cs="Arial"/>
          <w:b/>
          <w:bCs/>
          <w:lang w:val="en-US" w:eastAsia="zh-CN"/>
        </w:rPr>
        <w:t>report all serving cells</w:t>
      </w:r>
      <w:r w:rsidR="00CC2E1E" w:rsidRPr="004B5181">
        <w:rPr>
          <w:rFonts w:ascii="Arial" w:eastAsia="宋体" w:hAnsi="Arial" w:cs="Arial"/>
          <w:b/>
          <w:bCs/>
          <w:lang w:val="en-US" w:eastAsia="zh-CN"/>
        </w:rPr>
        <w:t>’</w:t>
      </w:r>
      <w:r w:rsidR="00FF2000" w:rsidRPr="004B5181">
        <w:rPr>
          <w:rFonts w:ascii="Arial" w:eastAsia="宋体" w:hAnsi="Arial" w:cs="Arial"/>
          <w:b/>
          <w:bCs/>
          <w:lang w:val="en-US" w:eastAsia="zh-CN"/>
        </w:rPr>
        <w:t xml:space="preserve"> measurement</w:t>
      </w:r>
      <w:r w:rsidR="00CC2E1E" w:rsidRPr="004B5181">
        <w:rPr>
          <w:rFonts w:ascii="Arial" w:eastAsia="宋体" w:hAnsi="Arial" w:cs="Arial" w:hint="eastAsia"/>
          <w:b/>
          <w:bCs/>
          <w:lang w:val="en-US" w:eastAsia="zh-CN"/>
        </w:rPr>
        <w:t xml:space="preserve"> results</w:t>
      </w:r>
      <w:r w:rsidR="00FF2000" w:rsidRPr="004B5181">
        <w:rPr>
          <w:rFonts w:ascii="Arial" w:eastAsia="宋体" w:hAnsi="Arial" w:cs="Arial" w:hint="eastAsia"/>
          <w:b/>
          <w:bCs/>
          <w:lang w:val="en-US" w:eastAsia="zh-CN"/>
        </w:rPr>
        <w:t xml:space="preserve"> </w:t>
      </w:r>
      <w:r w:rsidR="004B5181">
        <w:rPr>
          <w:rFonts w:ascii="Arial" w:eastAsia="宋体" w:hAnsi="Arial" w:cs="Arial" w:hint="eastAsia"/>
          <w:b/>
          <w:bCs/>
          <w:lang w:val="en-US" w:eastAsia="zh-CN"/>
        </w:rPr>
        <w:t xml:space="preserve">for this report type </w:t>
      </w:r>
      <w:r w:rsidR="00294275" w:rsidRPr="004B5181">
        <w:rPr>
          <w:rFonts w:ascii="Arial" w:eastAsia="宋体" w:hAnsi="Arial" w:cs="Arial" w:hint="eastAsia"/>
          <w:b/>
          <w:bCs/>
          <w:lang w:val="en-US" w:eastAsia="zh-CN"/>
        </w:rPr>
        <w:t>when</w:t>
      </w:r>
      <w:r w:rsidR="00FF2000" w:rsidRPr="004B5181">
        <w:rPr>
          <w:rFonts w:ascii="Arial" w:eastAsia="宋体" w:hAnsi="Arial" w:cs="Arial" w:hint="eastAsia"/>
          <w:b/>
          <w:bCs/>
          <w:lang w:val="en-US" w:eastAsia="zh-CN"/>
        </w:rPr>
        <w:t xml:space="preserve"> </w:t>
      </w:r>
      <w:r w:rsidR="004B5181">
        <w:rPr>
          <w:rFonts w:ascii="Arial" w:eastAsia="宋体" w:hAnsi="Arial" w:cs="Arial" w:hint="eastAsia"/>
          <w:b/>
          <w:bCs/>
          <w:lang w:val="en-US" w:eastAsia="zh-CN"/>
        </w:rPr>
        <w:t>the SCell</w:t>
      </w:r>
      <w:r w:rsidR="00B63F9D" w:rsidRPr="004B5181">
        <w:rPr>
          <w:rFonts w:ascii="Arial" w:eastAsia="宋体" w:hAnsi="Arial" w:cs="Arial" w:hint="eastAsia"/>
          <w:b/>
          <w:bCs/>
          <w:lang w:val="en-US" w:eastAsia="zh-CN"/>
        </w:rPr>
        <w:t xml:space="preserve"> activation </w:t>
      </w:r>
      <w:r w:rsidR="004B5181">
        <w:rPr>
          <w:rFonts w:ascii="Arial" w:eastAsia="宋体" w:hAnsi="Arial" w:cs="Arial" w:hint="eastAsia"/>
          <w:b/>
          <w:bCs/>
          <w:lang w:val="en-US" w:eastAsia="zh-CN"/>
        </w:rPr>
        <w:t>MAC CE</w:t>
      </w:r>
      <w:r w:rsidR="00B63F9D" w:rsidRPr="004B5181">
        <w:rPr>
          <w:rFonts w:ascii="Arial" w:eastAsia="宋体" w:hAnsi="Arial" w:cs="Arial" w:hint="eastAsia"/>
          <w:b/>
          <w:bCs/>
          <w:lang w:val="en-US" w:eastAsia="zh-CN"/>
        </w:rPr>
        <w:t xml:space="preserve"> is </w:t>
      </w:r>
      <w:r w:rsidR="004B5181">
        <w:rPr>
          <w:rFonts w:ascii="Arial" w:eastAsia="宋体" w:hAnsi="Arial" w:cs="Arial" w:hint="eastAsia"/>
          <w:b/>
          <w:bCs/>
          <w:lang w:val="en-US" w:eastAsia="zh-CN"/>
        </w:rPr>
        <w:t>received</w:t>
      </w:r>
      <w:r w:rsidR="00B63F9D" w:rsidRPr="004B5181">
        <w:rPr>
          <w:rFonts w:ascii="Arial" w:eastAsia="宋体" w:hAnsi="Arial" w:cs="Arial" w:hint="eastAsia"/>
          <w:b/>
          <w:bCs/>
          <w:lang w:val="en-US" w:eastAsia="zh-CN"/>
        </w:rPr>
        <w:t xml:space="preserve"> for </w:t>
      </w:r>
      <w:r w:rsidR="00294275" w:rsidRPr="004B5181">
        <w:rPr>
          <w:rFonts w:ascii="Arial" w:eastAsia="宋体" w:hAnsi="Arial" w:cs="Arial" w:hint="eastAsia"/>
          <w:b/>
          <w:bCs/>
          <w:lang w:val="en-US" w:eastAsia="zh-CN"/>
        </w:rPr>
        <w:t>any</w:t>
      </w:r>
      <w:r w:rsidR="00FF2000" w:rsidRPr="004B5181">
        <w:rPr>
          <w:rFonts w:ascii="Arial" w:eastAsia="宋体" w:hAnsi="Arial" w:cs="Arial" w:hint="eastAsia"/>
          <w:b/>
          <w:bCs/>
          <w:lang w:val="en-US" w:eastAsia="zh-CN"/>
        </w:rPr>
        <w:t xml:space="preserve"> </w:t>
      </w:r>
      <w:r w:rsidR="00210991">
        <w:rPr>
          <w:rFonts w:ascii="Arial" w:eastAsia="宋体" w:hAnsi="Arial" w:cs="Arial" w:hint="eastAsia"/>
          <w:b/>
          <w:bCs/>
          <w:lang w:val="en-US" w:eastAsia="zh-CN"/>
        </w:rPr>
        <w:t xml:space="preserve">unknown </w:t>
      </w:r>
      <w:r w:rsidR="00FF2000" w:rsidRPr="004B5181">
        <w:rPr>
          <w:rFonts w:ascii="Arial" w:eastAsia="宋体" w:hAnsi="Arial" w:cs="Arial" w:hint="eastAsia"/>
          <w:b/>
          <w:bCs/>
          <w:lang w:val="en-US" w:eastAsia="zh-CN"/>
        </w:rPr>
        <w:t>SCell</w:t>
      </w:r>
      <w:r w:rsidR="00FF2000">
        <w:rPr>
          <w:rFonts w:ascii="Arial" w:eastAsia="宋体" w:hAnsi="Arial" w:cs="Arial" w:hint="eastAsia"/>
          <w:lang w:val="en-US" w:eastAsia="zh-CN"/>
        </w:rPr>
        <w:t xml:space="preserve">, </w:t>
      </w:r>
      <w:r w:rsidR="00CC2E1E" w:rsidRPr="008A00A7">
        <w:rPr>
          <w:rFonts w:ascii="Arial" w:eastAsia="宋体" w:hAnsi="Arial" w:cs="Arial" w:hint="eastAsia"/>
          <w:b/>
          <w:bCs/>
          <w:lang w:val="en-US" w:eastAsia="zh-CN"/>
        </w:rPr>
        <w:t xml:space="preserve">thus </w:t>
      </w:r>
      <w:r w:rsidR="00FF2000" w:rsidRPr="008A00A7">
        <w:rPr>
          <w:rFonts w:ascii="Arial" w:eastAsia="宋体" w:hAnsi="Arial" w:cs="Arial"/>
          <w:b/>
          <w:bCs/>
          <w:lang w:val="en-US" w:eastAsia="zh-CN"/>
        </w:rPr>
        <w:t xml:space="preserve">the gNB-CU </w:t>
      </w:r>
      <w:r w:rsidR="00B63F9D" w:rsidRPr="008A00A7">
        <w:rPr>
          <w:rFonts w:ascii="Arial" w:eastAsia="宋体" w:hAnsi="Arial" w:cs="Arial" w:hint="eastAsia"/>
          <w:b/>
          <w:bCs/>
          <w:lang w:val="en-US" w:eastAsia="zh-CN"/>
        </w:rPr>
        <w:t xml:space="preserve">normally </w:t>
      </w:r>
      <w:r w:rsidR="00CC2E1E" w:rsidRPr="008A00A7">
        <w:rPr>
          <w:rFonts w:ascii="Arial" w:eastAsia="宋体" w:hAnsi="Arial" w:cs="Arial" w:hint="eastAsia"/>
          <w:b/>
          <w:bCs/>
          <w:lang w:val="en-US" w:eastAsia="zh-CN"/>
        </w:rPr>
        <w:t>has no idea</w:t>
      </w:r>
      <w:r w:rsidR="00FF2000" w:rsidRPr="008A00A7">
        <w:rPr>
          <w:rFonts w:ascii="Arial" w:eastAsia="宋体" w:hAnsi="Arial" w:cs="Arial"/>
          <w:b/>
          <w:bCs/>
          <w:lang w:val="en-US" w:eastAsia="zh-CN"/>
        </w:rPr>
        <w:t xml:space="preserve"> which </w:t>
      </w:r>
      <w:r w:rsidR="008A00A7" w:rsidRPr="008A00A7">
        <w:rPr>
          <w:rFonts w:ascii="Arial" w:eastAsia="宋体" w:hAnsi="Arial" w:cs="Arial" w:hint="eastAsia"/>
          <w:b/>
          <w:bCs/>
          <w:lang w:val="en-US" w:eastAsia="zh-CN"/>
        </w:rPr>
        <w:t>SCell is activated by MAC CE</w:t>
      </w:r>
      <w:r w:rsidR="008A00A7">
        <w:rPr>
          <w:rFonts w:ascii="Arial" w:eastAsia="宋体" w:hAnsi="Arial" w:cs="Arial" w:hint="eastAsia"/>
          <w:lang w:val="en-US" w:eastAsia="zh-CN"/>
        </w:rPr>
        <w:t xml:space="preserve"> (i.e. which </w:t>
      </w:r>
      <w:r w:rsidR="00FF2000" w:rsidRPr="00FF2000">
        <w:rPr>
          <w:rFonts w:ascii="Arial" w:eastAsia="宋体" w:hAnsi="Arial" w:cs="Arial"/>
          <w:lang w:val="en-US" w:eastAsia="zh-CN"/>
        </w:rPr>
        <w:t>SCell</w:t>
      </w:r>
      <w:r w:rsidR="001E36AD">
        <w:rPr>
          <w:rFonts w:ascii="Arial" w:eastAsia="宋体" w:hAnsi="Arial" w:cs="Arial"/>
          <w:lang w:val="en-US" w:eastAsia="zh-CN"/>
        </w:rPr>
        <w:t>’</w:t>
      </w:r>
      <w:r w:rsidR="001E36AD">
        <w:rPr>
          <w:rFonts w:ascii="Arial" w:eastAsia="宋体" w:hAnsi="Arial" w:cs="Arial" w:hint="eastAsia"/>
          <w:lang w:val="en-US" w:eastAsia="zh-CN"/>
        </w:rPr>
        <w:t>s</w:t>
      </w:r>
      <w:r w:rsidR="00FF2000" w:rsidRPr="00FF2000">
        <w:rPr>
          <w:rFonts w:ascii="Arial" w:eastAsia="宋体" w:hAnsi="Arial" w:cs="Arial"/>
          <w:lang w:val="en-US" w:eastAsia="zh-CN"/>
        </w:rPr>
        <w:t xml:space="preserve"> activation trigger</w:t>
      </w:r>
      <w:r w:rsidR="001E36AD">
        <w:rPr>
          <w:rFonts w:ascii="Arial" w:eastAsia="宋体" w:hAnsi="Arial" w:cs="Arial" w:hint="eastAsia"/>
          <w:lang w:val="en-US" w:eastAsia="zh-CN"/>
        </w:rPr>
        <w:t>s</w:t>
      </w:r>
      <w:r w:rsidR="00FF2000" w:rsidRPr="00FF2000">
        <w:rPr>
          <w:rFonts w:ascii="Arial" w:eastAsia="宋体" w:hAnsi="Arial" w:cs="Arial"/>
          <w:lang w:val="en-US" w:eastAsia="zh-CN"/>
        </w:rPr>
        <w:t xml:space="preserve"> </w:t>
      </w:r>
      <w:r w:rsidR="001E36AD">
        <w:rPr>
          <w:rFonts w:ascii="Arial" w:eastAsia="宋体" w:hAnsi="Arial" w:cs="Arial" w:hint="eastAsia"/>
          <w:lang w:val="en-US" w:eastAsia="zh-CN"/>
        </w:rPr>
        <w:t xml:space="preserve">the </w:t>
      </w:r>
      <w:r w:rsidR="00FF2000" w:rsidRPr="00FF2000">
        <w:rPr>
          <w:rFonts w:ascii="Arial" w:eastAsia="宋体" w:hAnsi="Arial" w:cs="Arial"/>
          <w:lang w:val="en-US" w:eastAsia="zh-CN"/>
        </w:rPr>
        <w:t>L3 measurement</w:t>
      </w:r>
      <w:r w:rsidR="001E36AD">
        <w:rPr>
          <w:rFonts w:ascii="Arial" w:eastAsia="宋体" w:hAnsi="Arial" w:cs="Arial" w:hint="eastAsia"/>
          <w:lang w:val="en-US" w:eastAsia="zh-CN"/>
        </w:rPr>
        <w:t xml:space="preserve"> report</w:t>
      </w:r>
      <w:r w:rsidR="008A00A7">
        <w:rPr>
          <w:rFonts w:ascii="Arial" w:eastAsia="宋体" w:hAnsi="Arial" w:cs="Arial" w:hint="eastAsia"/>
          <w:lang w:val="en-US" w:eastAsia="zh-CN"/>
        </w:rPr>
        <w:t>)</w:t>
      </w:r>
      <w:r w:rsidR="00F9157B">
        <w:rPr>
          <w:rFonts w:ascii="Arial" w:eastAsia="宋体" w:hAnsi="Arial" w:cs="Arial" w:hint="eastAsia"/>
          <w:lang w:val="en-US" w:eastAsia="zh-CN"/>
        </w:rPr>
        <w:t xml:space="preserve">, i.e., </w:t>
      </w:r>
      <w:r w:rsidR="00285EAA">
        <w:rPr>
          <w:rFonts w:ascii="Arial" w:eastAsia="宋体" w:hAnsi="Arial" w:cs="Arial" w:hint="eastAsia"/>
          <w:lang w:val="en-US" w:eastAsia="zh-CN"/>
        </w:rPr>
        <w:t>which</w:t>
      </w:r>
      <w:r w:rsidR="00F9157B">
        <w:rPr>
          <w:rFonts w:ascii="Arial" w:eastAsia="宋体" w:hAnsi="Arial" w:cs="Arial" w:hint="eastAsia"/>
          <w:lang w:val="en-US" w:eastAsia="zh-CN"/>
        </w:rPr>
        <w:t xml:space="preserve"> SCell</w:t>
      </w:r>
      <w:r w:rsidR="004B5181">
        <w:rPr>
          <w:rFonts w:ascii="Arial" w:eastAsia="宋体" w:hAnsi="Arial" w:cs="Arial"/>
          <w:lang w:val="en-US" w:eastAsia="zh-CN"/>
        </w:rPr>
        <w:t>’</w:t>
      </w:r>
      <w:r w:rsidR="004B5181">
        <w:rPr>
          <w:rFonts w:ascii="Arial" w:eastAsia="宋体" w:hAnsi="Arial" w:cs="Arial" w:hint="eastAsia"/>
          <w:lang w:val="en-US" w:eastAsia="zh-CN"/>
        </w:rPr>
        <w:t>s TCI</w:t>
      </w:r>
      <w:r w:rsidR="00F9157B">
        <w:rPr>
          <w:rFonts w:ascii="Arial" w:eastAsia="宋体" w:hAnsi="Arial" w:cs="Arial" w:hint="eastAsia"/>
          <w:lang w:val="en-US" w:eastAsia="zh-CN"/>
        </w:rPr>
        <w:t xml:space="preserve"> </w:t>
      </w:r>
      <w:r w:rsidR="00285EAA">
        <w:rPr>
          <w:rFonts w:ascii="Arial" w:eastAsia="宋体" w:hAnsi="Arial" w:cs="Arial" w:hint="eastAsia"/>
          <w:lang w:val="en-US" w:eastAsia="zh-CN"/>
        </w:rPr>
        <w:t xml:space="preserve">needs </w:t>
      </w:r>
      <w:r w:rsidR="00F9157B">
        <w:rPr>
          <w:rFonts w:ascii="Arial" w:eastAsia="宋体" w:hAnsi="Arial" w:cs="Arial" w:hint="eastAsia"/>
          <w:lang w:val="en-US" w:eastAsia="zh-CN"/>
        </w:rPr>
        <w:t>to be activated</w:t>
      </w:r>
      <w:r w:rsidR="007537CD">
        <w:rPr>
          <w:rFonts w:ascii="Arial" w:eastAsia="宋体" w:hAnsi="Arial" w:cs="Arial" w:hint="eastAsia"/>
          <w:lang w:val="en-US" w:eastAsia="zh-CN"/>
        </w:rPr>
        <w:t xml:space="preserve"> </w:t>
      </w:r>
      <w:r w:rsidR="004B5181">
        <w:rPr>
          <w:rFonts w:ascii="Arial" w:eastAsia="宋体" w:hAnsi="Arial" w:cs="Arial" w:hint="eastAsia"/>
          <w:lang w:val="en-US" w:eastAsia="zh-CN"/>
        </w:rPr>
        <w:t>based on the L3 report</w:t>
      </w:r>
      <w:r w:rsidR="00FF2000" w:rsidRPr="00FF2000">
        <w:rPr>
          <w:rFonts w:ascii="Arial" w:eastAsia="宋体" w:hAnsi="Arial" w:cs="Arial"/>
          <w:lang w:val="en-US" w:eastAsia="zh-CN"/>
        </w:rPr>
        <w:t>.</w:t>
      </w:r>
      <w:r w:rsidR="00F92AE8">
        <w:rPr>
          <w:rFonts w:ascii="Arial" w:eastAsia="宋体" w:hAnsi="Arial" w:cs="Arial" w:hint="eastAsia"/>
          <w:lang w:val="en-US" w:eastAsia="zh-CN"/>
        </w:rPr>
        <w:t xml:space="preserve"> Therefore,</w:t>
      </w:r>
      <w:r w:rsidR="00F92AE8" w:rsidRPr="00073ED0">
        <w:rPr>
          <w:rFonts w:ascii="Arial" w:eastAsia="宋体" w:hAnsi="Arial" w:cs="Arial" w:hint="eastAsia"/>
          <w:b/>
          <w:bCs/>
          <w:lang w:val="en-US" w:eastAsia="zh-CN"/>
        </w:rPr>
        <w:t xml:space="preserve"> CU would </w:t>
      </w:r>
      <w:r w:rsidR="00285EAA" w:rsidRPr="00073ED0">
        <w:rPr>
          <w:rFonts w:ascii="Arial" w:eastAsia="宋体" w:hAnsi="Arial" w:cs="Arial" w:hint="eastAsia"/>
          <w:b/>
          <w:bCs/>
          <w:lang w:val="en-US" w:eastAsia="zh-CN"/>
        </w:rPr>
        <w:t>have</w:t>
      </w:r>
      <w:r w:rsidR="00F92AE8" w:rsidRPr="00073ED0">
        <w:rPr>
          <w:rFonts w:ascii="Arial" w:eastAsia="宋体" w:hAnsi="Arial" w:cs="Arial" w:hint="eastAsia"/>
          <w:b/>
          <w:bCs/>
          <w:lang w:val="en-US" w:eastAsia="zh-CN"/>
        </w:rPr>
        <w:t xml:space="preserve"> to </w:t>
      </w:r>
      <w:r w:rsidR="001F6918">
        <w:rPr>
          <w:rFonts w:ascii="Arial" w:eastAsia="宋体" w:hAnsi="Arial" w:cs="Arial" w:hint="eastAsia"/>
          <w:b/>
          <w:bCs/>
          <w:lang w:val="en-US" w:eastAsia="zh-CN"/>
        </w:rPr>
        <w:t>indicate</w:t>
      </w:r>
      <w:r w:rsidR="00F92AE8" w:rsidRPr="00073ED0">
        <w:rPr>
          <w:rFonts w:ascii="Arial" w:eastAsia="宋体" w:hAnsi="Arial" w:cs="Arial" w:hint="eastAsia"/>
          <w:b/>
          <w:bCs/>
          <w:lang w:val="en-US" w:eastAsia="zh-CN"/>
        </w:rPr>
        <w:t xml:space="preserve"> the </w:t>
      </w:r>
      <w:r>
        <w:rPr>
          <w:rFonts w:ascii="Arial" w:eastAsia="宋体" w:hAnsi="Arial" w:cs="Arial" w:hint="eastAsia"/>
          <w:b/>
          <w:bCs/>
          <w:lang w:val="en-US" w:eastAsia="zh-CN"/>
        </w:rPr>
        <w:t xml:space="preserve">selected </w:t>
      </w:r>
      <w:r w:rsidR="00F92AE8" w:rsidRPr="00073ED0">
        <w:rPr>
          <w:rFonts w:ascii="Arial" w:eastAsia="宋体" w:hAnsi="Arial" w:cs="Arial" w:hint="eastAsia"/>
          <w:b/>
          <w:bCs/>
          <w:lang w:val="en-US" w:eastAsia="zh-CN"/>
        </w:rPr>
        <w:t xml:space="preserve">beam for </w:t>
      </w:r>
      <w:r>
        <w:rPr>
          <w:rFonts w:ascii="Arial" w:eastAsia="宋体" w:hAnsi="Arial" w:cs="Arial" w:hint="eastAsia"/>
          <w:b/>
          <w:bCs/>
          <w:lang w:val="en-US" w:eastAsia="zh-CN"/>
        </w:rPr>
        <w:t>each</w:t>
      </w:r>
      <w:r w:rsidR="00F92AE8" w:rsidRPr="00073ED0">
        <w:rPr>
          <w:rFonts w:ascii="Arial" w:eastAsia="宋体" w:hAnsi="Arial" w:cs="Arial" w:hint="eastAsia"/>
          <w:b/>
          <w:bCs/>
          <w:lang w:val="en-US" w:eastAsia="zh-CN"/>
        </w:rPr>
        <w:t xml:space="preserve"> UE</w:t>
      </w:r>
      <w:r w:rsidR="00F92AE8" w:rsidRPr="00073ED0">
        <w:rPr>
          <w:rFonts w:ascii="Arial" w:eastAsia="宋体" w:hAnsi="Arial" w:cs="Arial"/>
          <w:b/>
          <w:bCs/>
          <w:lang w:val="en-US" w:eastAsia="zh-CN"/>
        </w:rPr>
        <w:t>’</w:t>
      </w:r>
      <w:r w:rsidR="00F92AE8" w:rsidRPr="00073ED0">
        <w:rPr>
          <w:rFonts w:ascii="Arial" w:eastAsia="宋体" w:hAnsi="Arial" w:cs="Arial" w:hint="eastAsia"/>
          <w:b/>
          <w:bCs/>
          <w:lang w:val="en-US" w:eastAsia="zh-CN"/>
        </w:rPr>
        <w:t>s SCell to DU</w:t>
      </w:r>
      <w:r w:rsidR="001F6918">
        <w:rPr>
          <w:rFonts w:ascii="Arial" w:eastAsia="宋体" w:hAnsi="Arial" w:cs="Arial" w:hint="eastAsia"/>
          <w:b/>
          <w:bCs/>
          <w:lang w:val="en-US" w:eastAsia="zh-CN"/>
        </w:rPr>
        <w:t xml:space="preserve"> no </w:t>
      </w:r>
      <w:proofErr w:type="gramStart"/>
      <w:r w:rsidR="001F6918">
        <w:rPr>
          <w:rFonts w:ascii="Arial" w:eastAsia="宋体" w:hAnsi="Arial" w:cs="Arial" w:hint="eastAsia"/>
          <w:b/>
          <w:bCs/>
          <w:lang w:val="en-US" w:eastAsia="zh-CN"/>
        </w:rPr>
        <w:t>matter</w:t>
      </w:r>
      <w:proofErr w:type="gramEnd"/>
      <w:r w:rsidR="001F6918">
        <w:rPr>
          <w:rFonts w:ascii="Arial" w:eastAsia="宋体" w:hAnsi="Arial" w:cs="Arial" w:hint="eastAsia"/>
          <w:b/>
          <w:bCs/>
          <w:lang w:val="en-US" w:eastAsia="zh-CN"/>
        </w:rPr>
        <w:t xml:space="preserve"> this SCell needs to be activated or not</w:t>
      </w:r>
      <w:r w:rsidR="00F92AE8" w:rsidRPr="00073ED0">
        <w:rPr>
          <w:rFonts w:ascii="Arial" w:eastAsia="宋体" w:hAnsi="Arial" w:cs="Arial" w:hint="eastAsia"/>
          <w:b/>
          <w:bCs/>
          <w:lang w:val="en-US" w:eastAsia="zh-CN"/>
        </w:rPr>
        <w:t>,</w:t>
      </w:r>
      <w:r w:rsidR="00F92AE8">
        <w:rPr>
          <w:rFonts w:ascii="Arial" w:eastAsia="宋体" w:hAnsi="Arial" w:cs="Arial" w:hint="eastAsia"/>
          <w:lang w:val="en-US" w:eastAsia="zh-CN"/>
        </w:rPr>
        <w:t xml:space="preserve"> then DU </w:t>
      </w:r>
      <w:proofErr w:type="gramStart"/>
      <w:r w:rsidR="00F92AE8">
        <w:rPr>
          <w:rFonts w:ascii="Arial" w:eastAsia="宋体" w:hAnsi="Arial" w:cs="Arial" w:hint="eastAsia"/>
          <w:lang w:val="en-US" w:eastAsia="zh-CN"/>
        </w:rPr>
        <w:t>use</w:t>
      </w:r>
      <w:proofErr w:type="gramEnd"/>
      <w:r w:rsidR="00F92AE8">
        <w:rPr>
          <w:rFonts w:ascii="Arial" w:eastAsia="宋体" w:hAnsi="Arial" w:cs="Arial" w:hint="eastAsia"/>
          <w:lang w:val="en-US" w:eastAsia="zh-CN"/>
        </w:rPr>
        <w:t xml:space="preserve"> the </w:t>
      </w:r>
      <w:r>
        <w:rPr>
          <w:rFonts w:ascii="Arial" w:eastAsia="宋体" w:hAnsi="Arial" w:cs="Arial" w:hint="eastAsia"/>
          <w:lang w:val="en-US" w:eastAsia="zh-CN"/>
        </w:rPr>
        <w:t>information</w:t>
      </w:r>
      <w:r w:rsidR="00F92AE8">
        <w:rPr>
          <w:rFonts w:ascii="Arial" w:eastAsia="宋体" w:hAnsi="Arial" w:cs="Arial" w:hint="eastAsia"/>
          <w:lang w:val="en-US" w:eastAsia="zh-CN"/>
        </w:rPr>
        <w:t xml:space="preserve"> </w:t>
      </w:r>
      <w:r w:rsidR="004B5181">
        <w:rPr>
          <w:rFonts w:ascii="Arial" w:eastAsia="宋体" w:hAnsi="Arial" w:cs="Arial" w:hint="eastAsia"/>
          <w:lang w:val="en-US" w:eastAsia="zh-CN"/>
        </w:rPr>
        <w:t>from</w:t>
      </w:r>
      <w:r w:rsidR="00DD6664">
        <w:rPr>
          <w:rFonts w:ascii="Arial" w:eastAsia="宋体" w:hAnsi="Arial" w:cs="Arial" w:hint="eastAsia"/>
          <w:lang w:val="en-US" w:eastAsia="zh-CN"/>
        </w:rPr>
        <w:t xml:space="preserve"> </w:t>
      </w:r>
      <w:r w:rsidR="00F92AE8">
        <w:rPr>
          <w:rFonts w:ascii="Arial" w:eastAsia="宋体" w:hAnsi="Arial" w:cs="Arial" w:hint="eastAsia"/>
          <w:lang w:val="en-US" w:eastAsia="zh-CN"/>
        </w:rPr>
        <w:t xml:space="preserve">CU to activate </w:t>
      </w:r>
      <w:r w:rsidR="00B36FB3">
        <w:rPr>
          <w:rFonts w:ascii="Arial" w:eastAsia="宋体" w:hAnsi="Arial" w:cs="Arial" w:hint="eastAsia"/>
          <w:lang w:val="en-US" w:eastAsia="zh-CN"/>
        </w:rPr>
        <w:t xml:space="preserve">the </w:t>
      </w:r>
      <w:r w:rsidR="00F92AE8">
        <w:rPr>
          <w:rFonts w:ascii="Arial" w:eastAsia="宋体" w:hAnsi="Arial" w:cs="Arial" w:hint="eastAsia"/>
          <w:lang w:val="en-US" w:eastAsia="zh-CN"/>
        </w:rPr>
        <w:t xml:space="preserve">TCI </w:t>
      </w:r>
      <w:r w:rsidR="00DD6664">
        <w:rPr>
          <w:rFonts w:ascii="Arial" w:eastAsia="宋体" w:hAnsi="Arial" w:cs="Arial" w:hint="eastAsia"/>
          <w:lang w:val="en-US" w:eastAsia="zh-CN"/>
        </w:rPr>
        <w:t>towards</w:t>
      </w:r>
      <w:r w:rsidR="00F92AE8">
        <w:rPr>
          <w:rFonts w:ascii="Arial" w:eastAsia="宋体" w:hAnsi="Arial" w:cs="Arial" w:hint="eastAsia"/>
          <w:lang w:val="en-US" w:eastAsia="zh-CN"/>
        </w:rPr>
        <w:t xml:space="preserve"> the SCell </w:t>
      </w:r>
      <w:r>
        <w:rPr>
          <w:rFonts w:ascii="Arial" w:eastAsia="宋体" w:hAnsi="Arial" w:cs="Arial" w:hint="eastAsia"/>
          <w:lang w:val="en-US" w:eastAsia="zh-CN"/>
        </w:rPr>
        <w:t>as needed</w:t>
      </w:r>
      <w:r w:rsidR="00F92AE8">
        <w:rPr>
          <w:rFonts w:ascii="Arial" w:eastAsia="宋体" w:hAnsi="Arial" w:cs="Arial" w:hint="eastAsia"/>
          <w:lang w:val="en-US" w:eastAsia="zh-CN"/>
        </w:rPr>
        <w:t>.</w:t>
      </w:r>
    </w:p>
    <w:p w14:paraId="321B4B88" w14:textId="52E8C8B7" w:rsidR="00991ADD" w:rsidRPr="00DC3A87" w:rsidRDefault="005402BF" w:rsidP="008B0E22">
      <w:pPr>
        <w:spacing w:before="240"/>
        <w:rPr>
          <w:rFonts w:ascii="Arial" w:eastAsia="宋体" w:hAnsi="Arial" w:cs="Arial"/>
          <w:b/>
          <w:bCs/>
          <w:u w:val="single"/>
          <w:lang w:val="en-US" w:eastAsia="zh-CN"/>
        </w:rPr>
      </w:pPr>
      <w:r w:rsidRPr="00DC3A87">
        <w:rPr>
          <w:rFonts w:ascii="Arial" w:eastAsia="宋体" w:hAnsi="Arial" w:cs="Arial" w:hint="eastAsia"/>
          <w:b/>
          <w:bCs/>
          <w:u w:val="single"/>
          <w:lang w:val="en-US" w:eastAsia="zh-CN"/>
        </w:rPr>
        <w:t>Alt.</w:t>
      </w:r>
      <w:r w:rsidRPr="00DC3A87">
        <w:rPr>
          <w:rFonts w:ascii="Arial" w:eastAsia="宋体" w:hAnsi="Arial" w:cs="Arial"/>
          <w:b/>
          <w:bCs/>
          <w:u w:val="single"/>
          <w:lang w:val="en-US" w:eastAsia="zh-CN"/>
        </w:rPr>
        <w:t xml:space="preserve"> </w:t>
      </w:r>
      <w:r w:rsidR="00ED097F" w:rsidRPr="00DC3A87">
        <w:rPr>
          <w:rFonts w:ascii="Arial" w:eastAsia="宋体" w:hAnsi="Arial" w:cs="Arial"/>
          <w:b/>
          <w:bCs/>
          <w:u w:val="single"/>
          <w:lang w:val="en-US" w:eastAsia="zh-CN"/>
        </w:rPr>
        <w:t xml:space="preserve">2: </w:t>
      </w:r>
      <w:r w:rsidR="00771C43" w:rsidRPr="00DC3A87">
        <w:rPr>
          <w:rFonts w:ascii="Arial" w:eastAsiaTheme="minorEastAsia" w:hAnsi="Arial" w:cs="Arial"/>
          <w:b/>
          <w:bCs/>
          <w:color w:val="000000"/>
          <w:u w:val="single"/>
          <w:lang w:eastAsia="zh-CN"/>
        </w:rPr>
        <w:t xml:space="preserve">CU </w:t>
      </w:r>
      <w:r w:rsidR="00285EAA">
        <w:rPr>
          <w:rFonts w:ascii="Arial" w:eastAsiaTheme="minorEastAsia" w:hAnsi="Arial" w:cs="Arial" w:hint="eastAsia"/>
          <w:b/>
          <w:bCs/>
          <w:color w:val="000000"/>
          <w:u w:val="single"/>
          <w:lang w:eastAsia="zh-CN"/>
        </w:rPr>
        <w:t xml:space="preserve">simply </w:t>
      </w:r>
      <w:r w:rsidR="00771C43" w:rsidRPr="00DC3A87">
        <w:rPr>
          <w:rFonts w:ascii="Arial" w:eastAsiaTheme="minorEastAsia" w:hAnsi="Arial" w:cs="Arial"/>
          <w:b/>
          <w:bCs/>
          <w:color w:val="000000"/>
          <w:u w:val="single"/>
          <w:lang w:eastAsia="zh-CN"/>
        </w:rPr>
        <w:t>delivers the L3 report to DU</w:t>
      </w:r>
    </w:p>
    <w:p w14:paraId="6E80E298" w14:textId="5C04FE6C" w:rsidR="008D64E2" w:rsidRPr="00554EE8" w:rsidRDefault="00933533" w:rsidP="00554EE8">
      <w:pPr>
        <w:pStyle w:val="af8"/>
        <w:spacing w:before="240" w:line="360" w:lineRule="auto"/>
        <w:ind w:left="360"/>
        <w:rPr>
          <w:rFonts w:ascii="Arial" w:eastAsiaTheme="minorEastAsia" w:hAnsi="Arial" w:cs="Arial"/>
          <w:lang w:eastAsia="zh-CN"/>
        </w:rPr>
      </w:pPr>
      <w:r>
        <w:rPr>
          <w:rFonts w:ascii="Arial" w:eastAsia="宋体" w:hAnsi="Arial" w:cs="Arial"/>
          <w:lang w:val="en-US" w:eastAsia="zh-CN"/>
        </w:rPr>
        <w:t>g</w:t>
      </w:r>
      <w:r w:rsidR="00456CDF" w:rsidRPr="00ED097F">
        <w:rPr>
          <w:rFonts w:ascii="Arial" w:eastAsia="宋体" w:hAnsi="Arial" w:cs="Arial"/>
          <w:lang w:val="en-US" w:eastAsia="zh-CN"/>
        </w:rPr>
        <w:t xml:space="preserve">NB-CU </w:t>
      </w:r>
      <w:r w:rsidR="00771C43">
        <w:rPr>
          <w:rFonts w:ascii="Arial" w:eastAsia="宋体" w:hAnsi="Arial" w:cs="Arial"/>
          <w:lang w:val="en-US" w:eastAsia="zh-CN"/>
        </w:rPr>
        <w:t xml:space="preserve">simply </w:t>
      </w:r>
      <w:r w:rsidR="00771C43">
        <w:rPr>
          <w:rFonts w:ascii="Arial" w:eastAsia="宋体" w:hAnsi="Arial" w:cs="Arial" w:hint="eastAsia"/>
          <w:lang w:val="en-US" w:eastAsia="zh-CN"/>
        </w:rPr>
        <w:t xml:space="preserve">deliver </w:t>
      </w:r>
      <w:r w:rsidR="00771C43" w:rsidRPr="00ED097F">
        <w:rPr>
          <w:rFonts w:ascii="Arial" w:eastAsia="宋体" w:hAnsi="Arial" w:cs="Arial"/>
          <w:lang w:val="en-US" w:eastAsia="zh-CN"/>
        </w:rPr>
        <w:t>the L3 report to gNB-DU</w:t>
      </w:r>
      <w:r w:rsidR="00771C43">
        <w:rPr>
          <w:rFonts w:ascii="Arial" w:eastAsia="宋体" w:hAnsi="Arial" w:cs="Arial"/>
          <w:lang w:val="en-US" w:eastAsia="zh-CN"/>
        </w:rPr>
        <w:t xml:space="preserve"> </w:t>
      </w:r>
      <w:r w:rsidR="00771C43">
        <w:rPr>
          <w:rFonts w:ascii="Arial" w:eastAsia="宋体" w:hAnsi="Arial" w:cs="Arial" w:hint="eastAsia"/>
          <w:lang w:val="en-US" w:eastAsia="zh-CN"/>
        </w:rPr>
        <w:t xml:space="preserve">when it </w:t>
      </w:r>
      <w:r w:rsidR="00456CDF">
        <w:rPr>
          <w:rFonts w:ascii="Arial" w:eastAsia="宋体" w:hAnsi="Arial" w:cs="Arial"/>
          <w:lang w:val="en-US" w:eastAsia="zh-CN"/>
        </w:rPr>
        <w:t xml:space="preserve">receives </w:t>
      </w:r>
      <w:r w:rsidR="00210991">
        <w:rPr>
          <w:rFonts w:ascii="Arial" w:eastAsia="宋体" w:hAnsi="Arial" w:cs="Arial" w:hint="eastAsia"/>
          <w:lang w:val="en-US" w:eastAsia="zh-CN"/>
        </w:rPr>
        <w:t xml:space="preserve">the </w:t>
      </w:r>
      <w:r w:rsidR="00456CDF">
        <w:rPr>
          <w:rFonts w:ascii="Arial" w:eastAsia="宋体" w:hAnsi="Arial" w:cs="Arial"/>
          <w:lang w:val="en-US" w:eastAsia="zh-CN"/>
        </w:rPr>
        <w:t xml:space="preserve">L3 report </w:t>
      </w:r>
      <w:r w:rsidR="00B565AE">
        <w:rPr>
          <w:rFonts w:ascii="Arial" w:eastAsia="宋体" w:hAnsi="Arial" w:cs="Arial" w:hint="eastAsia"/>
          <w:lang w:val="en-US" w:eastAsia="zh-CN"/>
        </w:rPr>
        <w:t>with the</w:t>
      </w:r>
      <w:r>
        <w:rPr>
          <w:rFonts w:ascii="Arial" w:eastAsia="宋体" w:hAnsi="Arial" w:cs="Arial"/>
          <w:lang w:val="en-US" w:eastAsia="zh-CN"/>
        </w:rPr>
        <w:t xml:space="preserve"> trigger</w:t>
      </w:r>
      <w:r w:rsidR="00B565AE">
        <w:rPr>
          <w:rFonts w:ascii="Arial" w:eastAsia="宋体" w:hAnsi="Arial" w:cs="Arial" w:hint="eastAsia"/>
          <w:lang w:val="en-US" w:eastAsia="zh-CN"/>
        </w:rPr>
        <w:t xml:space="preserve"> type </w:t>
      </w:r>
      <w:r w:rsidR="00B565AE" w:rsidRPr="00C51EB0">
        <w:rPr>
          <w:rFonts w:ascii="Arial" w:hAnsi="Arial" w:cs="Arial"/>
          <w:i/>
          <w:iCs/>
          <w:color w:val="000000"/>
        </w:rPr>
        <w:t>reportOn</w:t>
      </w:r>
      <w:r w:rsidR="00772B07">
        <w:rPr>
          <w:rFonts w:ascii="Arial" w:hAnsi="Arial" w:cs="Arial"/>
          <w:i/>
          <w:iCs/>
          <w:color w:val="000000"/>
        </w:rPr>
        <w:t>Scell</w:t>
      </w:r>
      <w:r w:rsidR="00B565AE" w:rsidRPr="00C51EB0">
        <w:rPr>
          <w:rFonts w:ascii="Arial" w:hAnsi="Arial" w:cs="Arial"/>
          <w:i/>
          <w:iCs/>
          <w:color w:val="000000"/>
        </w:rPr>
        <w:t>Activation</w:t>
      </w:r>
      <w:r w:rsidR="00B565AE">
        <w:rPr>
          <w:rFonts w:ascii="Arial" w:eastAsia="宋体" w:hAnsi="Arial" w:cs="Arial" w:hint="eastAsia"/>
          <w:lang w:val="en-US" w:eastAsia="zh-CN"/>
        </w:rPr>
        <w:t xml:space="preserve">. </w:t>
      </w:r>
      <w:r w:rsidR="003D282E">
        <w:rPr>
          <w:rFonts w:ascii="Arial" w:eastAsia="宋体" w:hAnsi="Arial" w:cs="Arial" w:hint="eastAsia"/>
          <w:lang w:val="en-US" w:eastAsia="zh-CN"/>
        </w:rPr>
        <w:t xml:space="preserve">As the SCell </w:t>
      </w:r>
      <w:r w:rsidR="003D282E" w:rsidRPr="00FF2000">
        <w:rPr>
          <w:rFonts w:ascii="Arial" w:eastAsia="宋体" w:hAnsi="Arial" w:cs="Arial"/>
          <w:lang w:val="en-US" w:eastAsia="zh-CN"/>
        </w:rPr>
        <w:t xml:space="preserve">activation </w:t>
      </w:r>
      <w:r w:rsidR="003D282E">
        <w:rPr>
          <w:rFonts w:ascii="Arial" w:eastAsia="宋体" w:hAnsi="Arial" w:cs="Arial" w:hint="eastAsia"/>
          <w:lang w:val="en-US" w:eastAsia="zh-CN"/>
        </w:rPr>
        <w:t xml:space="preserve">command for any </w:t>
      </w:r>
      <w:r w:rsidR="00210991">
        <w:rPr>
          <w:rFonts w:ascii="Arial" w:eastAsia="宋体" w:hAnsi="Arial" w:cs="Arial" w:hint="eastAsia"/>
          <w:lang w:val="en-US" w:eastAsia="zh-CN"/>
        </w:rPr>
        <w:t xml:space="preserve">unknown </w:t>
      </w:r>
      <w:r w:rsidR="003D282E">
        <w:rPr>
          <w:rFonts w:ascii="Arial" w:eastAsia="宋体" w:hAnsi="Arial" w:cs="Arial" w:hint="eastAsia"/>
          <w:lang w:val="en-US" w:eastAsia="zh-CN"/>
        </w:rPr>
        <w:t xml:space="preserve">SCell can </w:t>
      </w:r>
      <w:r w:rsidR="003D282E" w:rsidRPr="00FF2000">
        <w:rPr>
          <w:rFonts w:ascii="Arial" w:eastAsia="宋体" w:hAnsi="Arial" w:cs="Arial"/>
          <w:lang w:val="en-US" w:eastAsia="zh-CN"/>
        </w:rPr>
        <w:t xml:space="preserve">trigger </w:t>
      </w:r>
      <w:r w:rsidR="003D282E">
        <w:rPr>
          <w:rFonts w:ascii="Arial" w:eastAsia="宋体" w:hAnsi="Arial" w:cs="Arial" w:hint="eastAsia"/>
          <w:lang w:val="en-US" w:eastAsia="zh-CN"/>
        </w:rPr>
        <w:t>the UE</w:t>
      </w:r>
      <w:r w:rsidR="003D282E">
        <w:rPr>
          <w:rFonts w:ascii="Arial" w:eastAsia="宋体" w:hAnsi="Arial" w:cs="Arial"/>
          <w:lang w:val="en-US" w:eastAsia="zh-CN"/>
        </w:rPr>
        <w:t>’</w:t>
      </w:r>
      <w:r w:rsidR="003D282E">
        <w:rPr>
          <w:rFonts w:ascii="Arial" w:eastAsia="宋体" w:hAnsi="Arial" w:cs="Arial" w:hint="eastAsia"/>
          <w:lang w:val="en-US" w:eastAsia="zh-CN"/>
        </w:rPr>
        <w:t xml:space="preserve">s </w:t>
      </w:r>
      <w:r w:rsidR="003D282E" w:rsidRPr="00FF2000">
        <w:rPr>
          <w:rFonts w:ascii="Arial" w:eastAsia="宋体" w:hAnsi="Arial" w:cs="Arial"/>
          <w:lang w:val="en-US" w:eastAsia="zh-CN"/>
        </w:rPr>
        <w:t xml:space="preserve">L3 </w:t>
      </w:r>
      <w:r w:rsidR="003D282E">
        <w:rPr>
          <w:rFonts w:ascii="Arial" w:eastAsia="宋体" w:hAnsi="Arial" w:cs="Arial" w:hint="eastAsia"/>
          <w:lang w:val="en-US" w:eastAsia="zh-CN"/>
        </w:rPr>
        <w:t xml:space="preserve">report for all SCells </w:t>
      </w:r>
      <w:r w:rsidR="00F81022">
        <w:rPr>
          <w:rFonts w:ascii="Arial" w:eastAsia="宋体" w:hAnsi="Arial" w:cs="Arial" w:hint="eastAsia"/>
          <w:lang w:val="en-US" w:eastAsia="zh-CN"/>
        </w:rPr>
        <w:t>in case</w:t>
      </w:r>
      <w:r w:rsidR="003D282E">
        <w:rPr>
          <w:rFonts w:ascii="Arial" w:eastAsia="宋体" w:hAnsi="Arial" w:cs="Arial" w:hint="eastAsia"/>
          <w:lang w:val="en-US" w:eastAsia="zh-CN"/>
        </w:rPr>
        <w:t xml:space="preserve"> such type of report is configured, the L3 report transferred by CU includes L3 measurement results for all UE</w:t>
      </w:r>
      <w:r w:rsidR="003D282E">
        <w:rPr>
          <w:rFonts w:ascii="Arial" w:eastAsia="宋体" w:hAnsi="Arial" w:cs="Arial"/>
          <w:lang w:val="en-US" w:eastAsia="zh-CN"/>
        </w:rPr>
        <w:t>’</w:t>
      </w:r>
      <w:r w:rsidR="003D282E">
        <w:rPr>
          <w:rFonts w:ascii="Arial" w:eastAsia="宋体" w:hAnsi="Arial" w:cs="Arial" w:hint="eastAsia"/>
          <w:lang w:val="en-US" w:eastAsia="zh-CN"/>
        </w:rPr>
        <w:t xml:space="preserve">s SCells. The </w:t>
      </w:r>
      <w:r w:rsidR="00ED097F" w:rsidRPr="00ED097F">
        <w:rPr>
          <w:rFonts w:ascii="Arial" w:eastAsia="宋体" w:hAnsi="Arial" w:cs="Arial"/>
          <w:lang w:val="en-US" w:eastAsia="zh-CN"/>
        </w:rPr>
        <w:t xml:space="preserve">DU </w:t>
      </w:r>
      <w:r w:rsidR="003D282E">
        <w:rPr>
          <w:rFonts w:ascii="Arial" w:eastAsia="宋体" w:hAnsi="Arial" w:cs="Arial" w:hint="eastAsia"/>
          <w:lang w:val="en-US" w:eastAsia="zh-CN"/>
        </w:rPr>
        <w:t xml:space="preserve">can </w:t>
      </w:r>
      <w:r w:rsidR="00285EAA">
        <w:rPr>
          <w:rFonts w:ascii="Arial" w:eastAsia="宋体" w:hAnsi="Arial" w:cs="Arial" w:hint="eastAsia"/>
          <w:lang w:val="en-US" w:eastAsia="zh-CN"/>
        </w:rPr>
        <w:t>select</w:t>
      </w:r>
      <w:r w:rsidR="00ED097F" w:rsidRPr="00ED097F">
        <w:rPr>
          <w:rFonts w:ascii="Arial" w:eastAsia="宋体" w:hAnsi="Arial" w:cs="Arial"/>
          <w:lang w:val="en-US" w:eastAsia="zh-CN"/>
        </w:rPr>
        <w:t xml:space="preserve"> the </w:t>
      </w:r>
      <w:r w:rsidR="00EE6478">
        <w:rPr>
          <w:rFonts w:ascii="Arial" w:eastAsia="宋体" w:hAnsi="Arial" w:cs="Arial"/>
          <w:lang w:val="en-US" w:eastAsia="zh-CN"/>
        </w:rPr>
        <w:t xml:space="preserve">beam </w:t>
      </w:r>
      <w:r w:rsidR="00285EAA">
        <w:rPr>
          <w:rFonts w:ascii="Arial" w:eastAsia="宋体" w:hAnsi="Arial" w:cs="Arial" w:hint="eastAsia"/>
          <w:lang w:val="en-US" w:eastAsia="zh-CN"/>
        </w:rPr>
        <w:t>for</w:t>
      </w:r>
      <w:r w:rsidR="00EE6478">
        <w:rPr>
          <w:rFonts w:ascii="Arial" w:eastAsia="宋体" w:hAnsi="Arial" w:cs="Arial"/>
          <w:lang w:val="en-US" w:eastAsia="zh-CN"/>
        </w:rPr>
        <w:t xml:space="preserve"> </w:t>
      </w:r>
      <w:r w:rsidR="00285EAA">
        <w:rPr>
          <w:rFonts w:ascii="Arial" w:eastAsia="宋体" w:hAnsi="Arial" w:cs="Arial" w:hint="eastAsia"/>
          <w:lang w:val="en-US" w:eastAsia="zh-CN"/>
        </w:rPr>
        <w:t xml:space="preserve">TCI activation </w:t>
      </w:r>
      <w:r w:rsidR="00285EAA">
        <w:rPr>
          <w:rFonts w:ascii="Arial" w:eastAsia="宋体" w:hAnsi="Arial" w:cs="Arial"/>
          <w:lang w:val="en-US" w:eastAsia="zh-CN"/>
        </w:rPr>
        <w:t>towards</w:t>
      </w:r>
      <w:r w:rsidR="00285EAA">
        <w:rPr>
          <w:rFonts w:ascii="Arial" w:eastAsia="宋体" w:hAnsi="Arial" w:cs="Arial" w:hint="eastAsia"/>
          <w:lang w:val="en-US" w:eastAsia="zh-CN"/>
        </w:rPr>
        <w:t xml:space="preserve"> </w:t>
      </w:r>
      <w:r w:rsidR="00FC21F9">
        <w:rPr>
          <w:rFonts w:ascii="Arial" w:eastAsia="宋体" w:hAnsi="Arial" w:cs="Arial" w:hint="eastAsia"/>
          <w:lang w:val="en-US" w:eastAsia="zh-CN"/>
        </w:rPr>
        <w:t xml:space="preserve">SCell </w:t>
      </w:r>
      <w:r w:rsidR="00285EAA">
        <w:rPr>
          <w:rFonts w:ascii="Arial" w:eastAsia="宋体" w:hAnsi="Arial" w:cs="Arial" w:hint="eastAsia"/>
          <w:lang w:val="en-US" w:eastAsia="zh-CN"/>
        </w:rPr>
        <w:t>wh</w:t>
      </w:r>
      <w:r w:rsidR="00F81022">
        <w:rPr>
          <w:rFonts w:ascii="Arial" w:eastAsia="宋体" w:hAnsi="Arial" w:cs="Arial" w:hint="eastAsia"/>
          <w:lang w:val="en-US" w:eastAsia="zh-CN"/>
        </w:rPr>
        <w:t>ose activation command</w:t>
      </w:r>
      <w:r w:rsidR="00285EAA">
        <w:rPr>
          <w:rFonts w:ascii="Arial" w:eastAsia="宋体" w:hAnsi="Arial" w:cs="Arial" w:hint="eastAsia"/>
          <w:lang w:val="en-US" w:eastAsia="zh-CN"/>
        </w:rPr>
        <w:t xml:space="preserve"> </w:t>
      </w:r>
      <w:r w:rsidR="00F81022">
        <w:rPr>
          <w:rFonts w:ascii="Arial" w:eastAsia="宋体" w:hAnsi="Arial" w:cs="Arial" w:hint="eastAsia"/>
          <w:lang w:val="en-US" w:eastAsia="zh-CN"/>
        </w:rPr>
        <w:t>triggered the L3 report</w:t>
      </w:r>
      <w:r w:rsidR="00285EAA">
        <w:rPr>
          <w:rFonts w:ascii="Arial" w:eastAsia="宋体" w:hAnsi="Arial" w:cs="Arial" w:hint="eastAsia"/>
          <w:lang w:val="en-US" w:eastAsia="zh-CN"/>
        </w:rPr>
        <w:t xml:space="preserve"> </w:t>
      </w:r>
      <w:r w:rsidR="00B565AE">
        <w:rPr>
          <w:rFonts w:ascii="Arial" w:eastAsia="宋体" w:hAnsi="Arial" w:cs="Arial" w:hint="eastAsia"/>
          <w:lang w:val="en-US" w:eastAsia="zh-CN"/>
        </w:rPr>
        <w:t>based on the L3 report.</w:t>
      </w:r>
      <w:r w:rsidR="008B64D4">
        <w:rPr>
          <w:rFonts w:ascii="Arial" w:eastAsia="宋体" w:hAnsi="Arial" w:cs="Arial" w:hint="eastAsia"/>
          <w:lang w:val="en-US" w:eastAsia="zh-CN"/>
        </w:rPr>
        <w:t xml:space="preserve"> </w:t>
      </w:r>
      <w:r w:rsidR="00CB5BE4">
        <w:rPr>
          <w:rFonts w:ascii="Arial" w:eastAsia="宋体" w:hAnsi="Arial" w:cs="Arial" w:hint="eastAsia"/>
          <w:lang w:val="en-US" w:eastAsia="zh-CN"/>
        </w:rPr>
        <w:t xml:space="preserve">This alternative allows </w:t>
      </w:r>
      <w:r w:rsidR="009B7E72">
        <w:rPr>
          <w:rFonts w:ascii="Arial" w:eastAsiaTheme="minorEastAsia" w:hAnsi="Arial" w:cs="Arial" w:hint="eastAsia"/>
          <w:lang w:eastAsia="zh-CN"/>
        </w:rPr>
        <w:t xml:space="preserve">DU </w:t>
      </w:r>
      <w:r w:rsidR="00CB5BE4">
        <w:rPr>
          <w:rFonts w:ascii="Arial" w:eastAsiaTheme="minorEastAsia" w:hAnsi="Arial" w:cs="Arial" w:hint="eastAsia"/>
          <w:lang w:eastAsia="zh-CN"/>
        </w:rPr>
        <w:t>to</w:t>
      </w:r>
      <w:r w:rsidR="009B7E72">
        <w:rPr>
          <w:rFonts w:ascii="Arial" w:eastAsiaTheme="minorEastAsia" w:hAnsi="Arial" w:cs="Arial" w:hint="eastAsia"/>
          <w:lang w:eastAsia="zh-CN"/>
        </w:rPr>
        <w:t xml:space="preserve"> carry out both SSB level and CSI-RS </w:t>
      </w:r>
      <w:r w:rsidR="00DD0DB8">
        <w:rPr>
          <w:rFonts w:ascii="Arial" w:eastAsiaTheme="minorEastAsia" w:hAnsi="Arial" w:cs="Arial" w:hint="eastAsia"/>
          <w:lang w:eastAsia="zh-CN"/>
        </w:rPr>
        <w:t>level</w:t>
      </w:r>
      <w:r w:rsidR="009B7E72">
        <w:rPr>
          <w:rFonts w:ascii="Arial" w:eastAsiaTheme="minorEastAsia" w:hAnsi="Arial" w:cs="Arial" w:hint="eastAsia"/>
          <w:lang w:eastAsia="zh-CN"/>
        </w:rPr>
        <w:t xml:space="preserve"> beam selection for TCI activation</w:t>
      </w:r>
      <w:r w:rsidR="00CB5BE4">
        <w:rPr>
          <w:rFonts w:ascii="Arial" w:eastAsiaTheme="minorEastAsia" w:hAnsi="Arial" w:cs="Arial" w:hint="eastAsia"/>
          <w:lang w:eastAsia="zh-CN"/>
        </w:rPr>
        <w:t xml:space="preserve"> </w:t>
      </w:r>
      <w:r w:rsidR="00F81022">
        <w:rPr>
          <w:rFonts w:ascii="Arial" w:eastAsiaTheme="minorEastAsia" w:hAnsi="Arial" w:cs="Arial" w:hint="eastAsia"/>
          <w:lang w:eastAsia="zh-CN"/>
        </w:rPr>
        <w:t>as</w:t>
      </w:r>
      <w:r w:rsidR="00CB5BE4">
        <w:rPr>
          <w:rFonts w:ascii="Arial" w:eastAsiaTheme="minorEastAsia" w:hAnsi="Arial" w:cs="Arial" w:hint="eastAsia"/>
          <w:lang w:eastAsia="zh-CN"/>
        </w:rPr>
        <w:t xml:space="preserve"> L3 report </w:t>
      </w:r>
      <w:r w:rsidR="00A84914">
        <w:rPr>
          <w:rFonts w:ascii="Arial" w:eastAsiaTheme="minorEastAsia" w:hAnsi="Arial" w:cs="Arial" w:hint="eastAsia"/>
          <w:lang w:eastAsia="zh-CN"/>
        </w:rPr>
        <w:t>may</w:t>
      </w:r>
      <w:r w:rsidR="00F81022">
        <w:rPr>
          <w:rFonts w:ascii="Arial" w:eastAsiaTheme="minorEastAsia" w:hAnsi="Arial" w:cs="Arial" w:hint="eastAsia"/>
          <w:lang w:eastAsia="zh-CN"/>
        </w:rPr>
        <w:t xml:space="preserve"> </w:t>
      </w:r>
      <w:r w:rsidR="00CB5BE4">
        <w:rPr>
          <w:rFonts w:ascii="Arial" w:eastAsiaTheme="minorEastAsia" w:hAnsi="Arial" w:cs="Arial" w:hint="eastAsia"/>
          <w:lang w:eastAsia="zh-CN"/>
        </w:rPr>
        <w:t>include</w:t>
      </w:r>
      <w:r w:rsidR="00F81022">
        <w:rPr>
          <w:rFonts w:ascii="Arial" w:eastAsiaTheme="minorEastAsia" w:hAnsi="Arial" w:cs="Arial" w:hint="eastAsia"/>
          <w:lang w:eastAsia="zh-CN"/>
        </w:rPr>
        <w:t xml:space="preserve"> either or both SSB</w:t>
      </w:r>
      <w:r w:rsidR="00DD0DB8">
        <w:rPr>
          <w:rFonts w:ascii="Arial" w:eastAsiaTheme="minorEastAsia" w:hAnsi="Arial" w:cs="Arial" w:hint="eastAsia"/>
          <w:lang w:eastAsia="zh-CN"/>
        </w:rPr>
        <w:t>-</w:t>
      </w:r>
      <w:r w:rsidR="00F81022">
        <w:rPr>
          <w:rFonts w:ascii="Arial" w:eastAsiaTheme="minorEastAsia" w:hAnsi="Arial" w:cs="Arial" w:hint="eastAsia"/>
          <w:lang w:eastAsia="zh-CN"/>
        </w:rPr>
        <w:t>based and</w:t>
      </w:r>
      <w:r w:rsidR="00CB5BE4">
        <w:rPr>
          <w:rFonts w:ascii="Arial" w:eastAsiaTheme="minorEastAsia" w:hAnsi="Arial" w:cs="Arial" w:hint="eastAsia"/>
          <w:lang w:eastAsia="zh-CN"/>
        </w:rPr>
        <w:t xml:space="preserve"> CSI-RS based L3 measurement results</w:t>
      </w:r>
      <w:r w:rsidR="009B7E72">
        <w:rPr>
          <w:rFonts w:ascii="Arial" w:eastAsiaTheme="minorEastAsia" w:hAnsi="Arial" w:cs="Arial" w:hint="eastAsia"/>
          <w:lang w:eastAsia="zh-CN"/>
        </w:rPr>
        <w:t xml:space="preserve">. </w:t>
      </w:r>
    </w:p>
    <w:p w14:paraId="6F8C0C5D" w14:textId="7243D494" w:rsidR="00771C43" w:rsidRPr="00DC3A87" w:rsidRDefault="005402BF" w:rsidP="00AD28AE">
      <w:pPr>
        <w:spacing w:before="240"/>
        <w:rPr>
          <w:rFonts w:ascii="Arial" w:eastAsiaTheme="minorEastAsia" w:hAnsi="Arial" w:cs="Arial"/>
          <w:b/>
          <w:bCs/>
          <w:color w:val="000000"/>
          <w:u w:val="single"/>
          <w:lang w:eastAsia="zh-CN"/>
        </w:rPr>
      </w:pPr>
      <w:r w:rsidRPr="00DC3A87">
        <w:rPr>
          <w:rFonts w:ascii="Arial" w:eastAsiaTheme="minorEastAsia" w:hAnsi="Arial" w:cs="Arial" w:hint="eastAsia"/>
          <w:b/>
          <w:bCs/>
          <w:color w:val="000000"/>
          <w:u w:val="single"/>
          <w:lang w:eastAsia="zh-CN"/>
        </w:rPr>
        <w:t>Alt.</w:t>
      </w:r>
      <w:r w:rsidR="005079C7" w:rsidRPr="00DC3A87">
        <w:rPr>
          <w:rFonts w:ascii="Arial" w:eastAsiaTheme="minorEastAsia" w:hAnsi="Arial" w:cs="Arial" w:hint="eastAsia"/>
          <w:b/>
          <w:bCs/>
          <w:color w:val="000000"/>
          <w:u w:val="single"/>
          <w:lang w:eastAsia="zh-CN"/>
        </w:rPr>
        <w:t xml:space="preserve"> 3</w:t>
      </w:r>
      <w:r w:rsidR="005079C7" w:rsidRPr="00DC3A87">
        <w:rPr>
          <w:rFonts w:ascii="Arial" w:eastAsiaTheme="minorEastAsia" w:hAnsi="Arial" w:cs="Arial" w:hint="eastAsia"/>
          <w:color w:val="000000"/>
          <w:u w:val="single"/>
          <w:lang w:eastAsia="zh-CN"/>
        </w:rPr>
        <w:t xml:space="preserve">: </w:t>
      </w:r>
      <w:r w:rsidR="005079C7" w:rsidRPr="00DC3A87">
        <w:rPr>
          <w:rFonts w:ascii="Arial" w:eastAsiaTheme="minorEastAsia" w:hAnsi="Arial" w:cs="Arial"/>
          <w:b/>
          <w:bCs/>
          <w:color w:val="000000"/>
          <w:u w:val="single"/>
          <w:lang w:eastAsia="zh-CN"/>
        </w:rPr>
        <w:t xml:space="preserve">CU sends the </w:t>
      </w:r>
      <w:r w:rsidR="00373D99" w:rsidRPr="00DC3A87">
        <w:rPr>
          <w:rFonts w:ascii="Arial" w:eastAsiaTheme="minorEastAsia" w:hAnsi="Arial" w:cs="Arial" w:hint="eastAsia"/>
          <w:b/>
          <w:bCs/>
          <w:color w:val="000000"/>
          <w:u w:val="single"/>
          <w:lang w:eastAsia="zh-CN"/>
        </w:rPr>
        <w:t xml:space="preserve">assistant information </w:t>
      </w:r>
      <w:r w:rsidR="0045527B" w:rsidRPr="00DC3A87">
        <w:rPr>
          <w:rFonts w:ascii="Arial" w:eastAsiaTheme="minorEastAsia" w:hAnsi="Arial" w:cs="Arial" w:hint="eastAsia"/>
          <w:b/>
          <w:bCs/>
          <w:color w:val="000000"/>
          <w:u w:val="single"/>
          <w:lang w:eastAsia="zh-CN"/>
        </w:rPr>
        <w:t>for</w:t>
      </w:r>
      <w:r w:rsidR="005079C7" w:rsidRPr="00DC3A87">
        <w:rPr>
          <w:rFonts w:ascii="Arial" w:eastAsiaTheme="minorEastAsia" w:hAnsi="Arial" w:cs="Arial"/>
          <w:b/>
          <w:bCs/>
          <w:color w:val="000000"/>
          <w:u w:val="single"/>
          <w:lang w:eastAsia="zh-CN"/>
        </w:rPr>
        <w:t xml:space="preserve"> DU</w:t>
      </w:r>
      <w:r w:rsidR="0045527B" w:rsidRPr="00DC3A87">
        <w:rPr>
          <w:rFonts w:ascii="Arial" w:eastAsiaTheme="minorEastAsia" w:hAnsi="Arial" w:cs="Arial" w:hint="eastAsia"/>
          <w:b/>
          <w:bCs/>
          <w:color w:val="000000"/>
          <w:u w:val="single"/>
          <w:lang w:eastAsia="zh-CN"/>
        </w:rPr>
        <w:t xml:space="preserve"> selecting beam for SCell</w:t>
      </w:r>
    </w:p>
    <w:p w14:paraId="4941010C" w14:textId="46851EC9" w:rsidR="00F9157B" w:rsidRDefault="00DA0C5E" w:rsidP="00DC3A87">
      <w:pPr>
        <w:pStyle w:val="af8"/>
        <w:spacing w:before="240" w:line="360" w:lineRule="auto"/>
        <w:ind w:left="360"/>
        <w:rPr>
          <w:rFonts w:ascii="Arial" w:eastAsia="宋体" w:hAnsi="Arial" w:cs="Arial"/>
          <w:lang w:val="en-US" w:eastAsia="zh-CN"/>
        </w:rPr>
      </w:pPr>
      <w:r>
        <w:rPr>
          <w:rFonts w:ascii="Arial" w:eastAsia="宋体" w:hAnsi="Arial" w:cs="Arial" w:hint="eastAsia"/>
          <w:lang w:val="en-US" w:eastAsia="zh-CN"/>
        </w:rPr>
        <w:t>It</w:t>
      </w:r>
      <w:r w:rsidR="00554EE8">
        <w:rPr>
          <w:rFonts w:ascii="Arial" w:eastAsia="宋体" w:hAnsi="Arial" w:cs="Arial"/>
          <w:lang w:val="en-US" w:eastAsia="zh-CN"/>
        </w:rPr>
        <w:t>’</w:t>
      </w:r>
      <w:r w:rsidR="00554EE8">
        <w:rPr>
          <w:rFonts w:ascii="Arial" w:eastAsia="宋体" w:hAnsi="Arial" w:cs="Arial" w:hint="eastAsia"/>
          <w:lang w:val="en-US" w:eastAsia="zh-CN"/>
        </w:rPr>
        <w:t xml:space="preserve">s the </w:t>
      </w:r>
      <w:r w:rsidR="005402BF" w:rsidRPr="00DC3A87">
        <w:rPr>
          <w:rFonts w:ascii="Arial" w:eastAsia="宋体" w:hAnsi="Arial" w:cs="Arial"/>
          <w:lang w:val="en-US" w:eastAsia="zh-CN"/>
        </w:rPr>
        <w:t>combin</w:t>
      </w:r>
      <w:r w:rsidR="00554EE8">
        <w:rPr>
          <w:rFonts w:ascii="Arial" w:eastAsia="宋体" w:hAnsi="Arial" w:cs="Arial" w:hint="eastAsia"/>
          <w:lang w:val="en-US" w:eastAsia="zh-CN"/>
        </w:rPr>
        <w:t>ation of</w:t>
      </w:r>
      <w:r w:rsidR="005402BF" w:rsidRPr="00DC3A87">
        <w:rPr>
          <w:rFonts w:ascii="Arial" w:eastAsia="宋体" w:hAnsi="Arial" w:cs="Arial"/>
          <w:lang w:val="en-US" w:eastAsia="zh-CN"/>
        </w:rPr>
        <w:t xml:space="preserve"> Alt.1 and Alt.2.</w:t>
      </w:r>
      <w:r w:rsidR="005402BF">
        <w:rPr>
          <w:rFonts w:ascii="Arial" w:eastAsia="宋体" w:hAnsi="Arial" w:cs="Arial" w:hint="eastAsia"/>
          <w:lang w:val="en-US" w:eastAsia="zh-CN"/>
        </w:rPr>
        <w:t xml:space="preserve"> </w:t>
      </w:r>
    </w:p>
    <w:p w14:paraId="2BDBE50E" w14:textId="1BD16508" w:rsidR="005079C7" w:rsidRDefault="00373D99" w:rsidP="00DC3A87">
      <w:pPr>
        <w:pStyle w:val="af8"/>
        <w:spacing w:before="240" w:line="360" w:lineRule="auto"/>
        <w:ind w:left="360"/>
        <w:rPr>
          <w:rFonts w:ascii="Arial" w:eastAsia="宋体" w:hAnsi="Arial" w:cs="Arial"/>
          <w:lang w:val="en-US" w:eastAsia="zh-CN"/>
        </w:rPr>
      </w:pPr>
      <w:r>
        <w:rPr>
          <w:rFonts w:ascii="Arial" w:eastAsia="宋体" w:hAnsi="Arial" w:cs="Arial" w:hint="eastAsia"/>
          <w:lang w:val="en-US" w:eastAsia="zh-CN"/>
        </w:rPr>
        <w:t xml:space="preserve">For example, CU sends DU the </w:t>
      </w:r>
      <w:r w:rsidR="00E174E1">
        <w:rPr>
          <w:rFonts w:ascii="Arial" w:eastAsiaTheme="minorEastAsia" w:hAnsi="Arial" w:cs="Arial" w:hint="eastAsia"/>
          <w:b/>
          <w:bCs/>
          <w:color w:val="000000"/>
          <w:lang w:eastAsia="zh-CN"/>
        </w:rPr>
        <w:t>candidate</w:t>
      </w:r>
      <w:r w:rsidRPr="00415C48">
        <w:rPr>
          <w:rFonts w:ascii="Arial" w:eastAsiaTheme="minorEastAsia" w:hAnsi="Arial" w:cs="Arial" w:hint="eastAsia"/>
          <w:b/>
          <w:bCs/>
          <w:color w:val="000000"/>
          <w:lang w:eastAsia="zh-CN"/>
        </w:rPr>
        <w:t xml:space="preserve"> </w:t>
      </w:r>
      <w:r w:rsidR="00E174E1">
        <w:rPr>
          <w:rFonts w:ascii="Arial" w:eastAsiaTheme="minorEastAsia" w:hAnsi="Arial" w:cs="Arial" w:hint="eastAsia"/>
          <w:b/>
          <w:bCs/>
          <w:color w:val="000000"/>
          <w:lang w:eastAsia="zh-CN"/>
        </w:rPr>
        <w:t>beam</w:t>
      </w:r>
      <w:r>
        <w:rPr>
          <w:rFonts w:ascii="Arial" w:eastAsiaTheme="minorEastAsia" w:hAnsi="Arial" w:cs="Arial" w:hint="eastAsia"/>
          <w:b/>
          <w:bCs/>
          <w:color w:val="000000"/>
          <w:lang w:eastAsia="zh-CN"/>
        </w:rPr>
        <w:t>(</w:t>
      </w:r>
      <w:r w:rsidRPr="00415C48">
        <w:rPr>
          <w:rFonts w:ascii="Arial" w:eastAsiaTheme="minorEastAsia" w:hAnsi="Arial" w:cs="Arial" w:hint="eastAsia"/>
          <w:b/>
          <w:bCs/>
          <w:color w:val="000000"/>
          <w:lang w:eastAsia="zh-CN"/>
        </w:rPr>
        <w:t>s</w:t>
      </w:r>
      <w:r>
        <w:rPr>
          <w:rFonts w:ascii="Arial" w:eastAsiaTheme="minorEastAsia" w:hAnsi="Arial" w:cs="Arial" w:hint="eastAsia"/>
          <w:b/>
          <w:bCs/>
          <w:color w:val="000000"/>
          <w:lang w:eastAsia="zh-CN"/>
        </w:rPr>
        <w:t>)</w:t>
      </w:r>
      <w:r w:rsidRPr="00415C48">
        <w:rPr>
          <w:rFonts w:ascii="Arial" w:eastAsiaTheme="minorEastAsia" w:hAnsi="Arial" w:cs="Arial" w:hint="eastAsia"/>
          <w:b/>
          <w:bCs/>
          <w:color w:val="000000"/>
          <w:lang w:eastAsia="zh-CN"/>
        </w:rPr>
        <w:t xml:space="preserve"> </w:t>
      </w:r>
      <w:r>
        <w:rPr>
          <w:rFonts w:ascii="Arial" w:eastAsiaTheme="minorEastAsia" w:hAnsi="Arial" w:cs="Arial" w:hint="eastAsia"/>
          <w:b/>
          <w:bCs/>
          <w:color w:val="000000"/>
          <w:lang w:eastAsia="zh-CN"/>
        </w:rPr>
        <w:t>together with</w:t>
      </w:r>
      <w:r w:rsidRPr="00415C48">
        <w:rPr>
          <w:rFonts w:ascii="Arial" w:eastAsiaTheme="minorEastAsia" w:hAnsi="Arial" w:cs="Arial" w:hint="eastAsia"/>
          <w:b/>
          <w:bCs/>
          <w:color w:val="000000"/>
          <w:lang w:eastAsia="zh-CN"/>
        </w:rPr>
        <w:t xml:space="preserve"> the L3 </w:t>
      </w:r>
      <w:r w:rsidR="00DA0C5E">
        <w:rPr>
          <w:rFonts w:ascii="Arial" w:eastAsiaTheme="minorEastAsia" w:hAnsi="Arial" w:cs="Arial" w:hint="eastAsia"/>
          <w:b/>
          <w:bCs/>
          <w:color w:val="000000"/>
          <w:lang w:eastAsia="zh-CN"/>
        </w:rPr>
        <w:t xml:space="preserve">measurement </w:t>
      </w:r>
      <w:r w:rsidR="00073ED0">
        <w:rPr>
          <w:rFonts w:ascii="Arial" w:eastAsiaTheme="minorEastAsia" w:hAnsi="Arial" w:cs="Arial" w:hint="eastAsia"/>
          <w:b/>
          <w:bCs/>
          <w:color w:val="000000"/>
          <w:lang w:eastAsia="zh-CN"/>
        </w:rPr>
        <w:t>results</w:t>
      </w:r>
      <w:r w:rsidR="00E174E1">
        <w:rPr>
          <w:rFonts w:ascii="Arial" w:eastAsiaTheme="minorEastAsia" w:hAnsi="Arial" w:cs="Arial" w:hint="eastAsia"/>
          <w:b/>
          <w:bCs/>
          <w:color w:val="000000"/>
          <w:lang w:eastAsia="zh-CN"/>
        </w:rPr>
        <w:t xml:space="preserve"> for these beams</w:t>
      </w:r>
      <w:r>
        <w:rPr>
          <w:rFonts w:ascii="Arial" w:eastAsia="宋体" w:hAnsi="Arial" w:cs="Arial" w:hint="eastAsia"/>
          <w:lang w:val="en-US" w:eastAsia="zh-CN"/>
        </w:rPr>
        <w:t xml:space="preserve">. </w:t>
      </w:r>
      <w:r w:rsidR="00A74335">
        <w:rPr>
          <w:rFonts w:ascii="Arial" w:eastAsia="宋体" w:hAnsi="Arial" w:cs="Arial" w:hint="eastAsia"/>
          <w:lang w:val="en-US" w:eastAsia="zh-CN"/>
        </w:rPr>
        <w:t xml:space="preserve">At reception of L3 report </w:t>
      </w:r>
      <w:r w:rsidR="00A74335">
        <w:rPr>
          <w:rFonts w:ascii="Arial" w:eastAsia="宋体" w:hAnsi="Arial" w:cs="Arial"/>
          <w:lang w:val="en-US" w:eastAsia="zh-CN"/>
        </w:rPr>
        <w:t>from UE</w:t>
      </w:r>
      <w:r w:rsidR="00A74335">
        <w:rPr>
          <w:rFonts w:ascii="Arial" w:eastAsia="宋体" w:hAnsi="Arial" w:cs="Arial" w:hint="eastAsia"/>
          <w:lang w:val="en-US" w:eastAsia="zh-CN"/>
        </w:rPr>
        <w:t xml:space="preserve">, </w:t>
      </w:r>
      <w:r w:rsidR="005402BF">
        <w:rPr>
          <w:rFonts w:ascii="Arial" w:eastAsia="宋体" w:hAnsi="Arial" w:cs="Arial" w:hint="eastAsia"/>
          <w:lang w:val="en-US" w:eastAsia="zh-CN"/>
        </w:rPr>
        <w:t>CU can use the L3 report</w:t>
      </w:r>
      <w:r w:rsidR="005402BF">
        <w:rPr>
          <w:rFonts w:ascii="Arial" w:eastAsia="宋体" w:hAnsi="Arial" w:cs="Arial"/>
          <w:lang w:val="en-US" w:eastAsia="zh-CN"/>
        </w:rPr>
        <w:t xml:space="preserve"> </w:t>
      </w:r>
      <w:r w:rsidR="005402BF">
        <w:rPr>
          <w:rFonts w:ascii="Arial" w:eastAsia="宋体" w:hAnsi="Arial" w:cs="Arial" w:hint="eastAsia"/>
          <w:lang w:val="en-US" w:eastAsia="zh-CN"/>
        </w:rPr>
        <w:t xml:space="preserve">to select </w:t>
      </w:r>
      <w:r w:rsidR="00DA0C5E">
        <w:rPr>
          <w:rFonts w:ascii="Arial" w:eastAsia="宋体" w:hAnsi="Arial" w:cs="Arial" w:hint="eastAsia"/>
          <w:lang w:val="en-US" w:eastAsia="zh-CN"/>
        </w:rPr>
        <w:t>the</w:t>
      </w:r>
      <w:r w:rsidR="005402BF">
        <w:rPr>
          <w:rFonts w:ascii="Arial" w:eastAsia="宋体" w:hAnsi="Arial" w:cs="Arial" w:hint="eastAsia"/>
          <w:lang w:val="en-US" w:eastAsia="zh-CN"/>
        </w:rPr>
        <w:t xml:space="preserve"> </w:t>
      </w:r>
      <w:r w:rsidR="00DA0C5E">
        <w:rPr>
          <w:rFonts w:ascii="Arial" w:eastAsia="宋体" w:hAnsi="Arial" w:cs="Arial" w:hint="eastAsia"/>
          <w:lang w:val="en-US" w:eastAsia="zh-CN"/>
        </w:rPr>
        <w:t>preferred</w:t>
      </w:r>
      <w:r w:rsidR="005402BF">
        <w:rPr>
          <w:rFonts w:ascii="Arial" w:eastAsia="宋体" w:hAnsi="Arial" w:cs="Arial" w:hint="eastAsia"/>
          <w:lang w:val="en-US" w:eastAsia="zh-CN"/>
        </w:rPr>
        <w:t xml:space="preserve"> </w:t>
      </w:r>
      <w:r w:rsidR="00A74335">
        <w:rPr>
          <w:rFonts w:ascii="Arial" w:eastAsia="宋体" w:hAnsi="Arial" w:cs="Arial" w:hint="eastAsia"/>
          <w:lang w:val="en-US" w:eastAsia="zh-CN"/>
        </w:rPr>
        <w:t>beam</w:t>
      </w:r>
      <w:r w:rsidR="005402BF">
        <w:rPr>
          <w:rFonts w:ascii="Arial" w:eastAsia="宋体" w:hAnsi="Arial" w:cs="Arial" w:hint="eastAsia"/>
          <w:lang w:val="en-US" w:eastAsia="zh-CN"/>
        </w:rPr>
        <w:t xml:space="preserve">s for </w:t>
      </w:r>
      <w:r w:rsidR="00250730">
        <w:rPr>
          <w:rFonts w:ascii="Arial" w:eastAsia="宋体" w:hAnsi="Arial" w:cs="Arial" w:hint="eastAsia"/>
          <w:lang w:val="en-US" w:eastAsia="zh-CN"/>
        </w:rPr>
        <w:t>SCell</w:t>
      </w:r>
      <w:r w:rsidR="00F81022">
        <w:rPr>
          <w:rFonts w:ascii="Arial" w:eastAsia="宋体" w:hAnsi="Arial" w:cs="Arial"/>
          <w:lang w:val="en-US" w:eastAsia="zh-CN"/>
        </w:rPr>
        <w:t>’</w:t>
      </w:r>
      <w:r w:rsidR="00F81022">
        <w:rPr>
          <w:rFonts w:ascii="Arial" w:eastAsia="宋体" w:hAnsi="Arial" w:cs="Arial" w:hint="eastAsia"/>
          <w:lang w:val="en-US" w:eastAsia="zh-CN"/>
        </w:rPr>
        <w:t>s</w:t>
      </w:r>
      <w:r w:rsidR="00250730">
        <w:rPr>
          <w:rFonts w:ascii="Arial" w:eastAsia="宋体" w:hAnsi="Arial" w:cs="Arial" w:hint="eastAsia"/>
          <w:lang w:val="en-US" w:eastAsia="zh-CN"/>
        </w:rPr>
        <w:t xml:space="preserve"> </w:t>
      </w:r>
      <w:r w:rsidR="005402BF">
        <w:rPr>
          <w:rFonts w:ascii="Arial" w:eastAsia="宋体" w:hAnsi="Arial" w:cs="Arial" w:hint="eastAsia"/>
          <w:lang w:val="en-US" w:eastAsia="zh-CN"/>
        </w:rPr>
        <w:t>TCI activation</w:t>
      </w:r>
      <w:r w:rsidR="005402BF">
        <w:rPr>
          <w:rFonts w:ascii="Arial" w:eastAsia="宋体" w:hAnsi="Arial" w:cs="Arial"/>
          <w:lang w:val="en-US" w:eastAsia="zh-CN"/>
        </w:rPr>
        <w:t>,</w:t>
      </w:r>
      <w:r w:rsidR="005402BF" w:rsidRPr="00ED097F">
        <w:rPr>
          <w:rFonts w:ascii="Arial" w:eastAsia="宋体" w:hAnsi="Arial" w:cs="Arial"/>
          <w:lang w:val="en-US" w:eastAsia="zh-CN"/>
        </w:rPr>
        <w:t xml:space="preserve"> </w:t>
      </w:r>
      <w:r w:rsidR="005402BF">
        <w:rPr>
          <w:rFonts w:ascii="Arial" w:eastAsia="宋体" w:hAnsi="Arial" w:cs="Arial" w:hint="eastAsia"/>
          <w:lang w:val="en-US" w:eastAsia="zh-CN"/>
        </w:rPr>
        <w:t>then</w:t>
      </w:r>
      <w:r w:rsidR="005402BF" w:rsidRPr="00ED097F">
        <w:rPr>
          <w:rFonts w:ascii="Arial" w:eastAsia="宋体" w:hAnsi="Arial" w:cs="Arial"/>
          <w:lang w:val="en-US" w:eastAsia="zh-CN"/>
        </w:rPr>
        <w:t xml:space="preserve"> indicates the </w:t>
      </w:r>
      <w:r w:rsidR="00A74335">
        <w:rPr>
          <w:rFonts w:ascii="Arial" w:eastAsia="宋体" w:hAnsi="Arial" w:cs="Arial"/>
          <w:lang w:val="en-US" w:eastAsia="zh-CN"/>
        </w:rPr>
        <w:t>candidate</w:t>
      </w:r>
      <w:r w:rsidR="00A74335">
        <w:rPr>
          <w:rFonts w:ascii="Arial" w:eastAsia="宋体" w:hAnsi="Arial" w:cs="Arial" w:hint="eastAsia"/>
          <w:lang w:val="en-US" w:eastAsia="zh-CN"/>
        </w:rPr>
        <w:t xml:space="preserve"> beam</w:t>
      </w:r>
      <w:r w:rsidR="005402BF">
        <w:rPr>
          <w:rFonts w:ascii="Arial" w:eastAsia="宋体" w:hAnsi="Arial" w:cs="Arial" w:hint="eastAsia"/>
          <w:lang w:val="en-US" w:eastAsia="zh-CN"/>
        </w:rPr>
        <w:t>s</w:t>
      </w:r>
      <w:r w:rsidR="005402BF" w:rsidRPr="00ED097F">
        <w:rPr>
          <w:rFonts w:ascii="Arial" w:eastAsia="宋体" w:hAnsi="Arial" w:cs="Arial"/>
          <w:lang w:val="en-US" w:eastAsia="zh-CN"/>
        </w:rPr>
        <w:t xml:space="preserve"> to gNB-DU</w:t>
      </w:r>
      <w:r w:rsidR="005402BF">
        <w:rPr>
          <w:rFonts w:ascii="Arial" w:eastAsia="宋体" w:hAnsi="Arial" w:cs="Arial" w:hint="eastAsia"/>
          <w:lang w:val="en-US" w:eastAsia="zh-CN"/>
        </w:rPr>
        <w:t>. Then DU select</w:t>
      </w:r>
      <w:r w:rsidR="00F9157B">
        <w:rPr>
          <w:rFonts w:ascii="Arial" w:eastAsia="宋体" w:hAnsi="Arial" w:cs="Arial" w:hint="eastAsia"/>
          <w:lang w:val="en-US" w:eastAsia="zh-CN"/>
        </w:rPr>
        <w:t>s</w:t>
      </w:r>
      <w:r w:rsidR="005402BF">
        <w:rPr>
          <w:rFonts w:ascii="Arial" w:eastAsia="宋体" w:hAnsi="Arial" w:cs="Arial" w:hint="eastAsia"/>
          <w:lang w:val="en-US" w:eastAsia="zh-CN"/>
        </w:rPr>
        <w:t xml:space="preserve"> the final beam within the </w:t>
      </w:r>
      <w:r w:rsidR="00A74335">
        <w:rPr>
          <w:rFonts w:ascii="Arial" w:eastAsia="宋体" w:hAnsi="Arial" w:cs="Arial"/>
          <w:lang w:val="en-US" w:eastAsia="zh-CN"/>
        </w:rPr>
        <w:t>candidate</w:t>
      </w:r>
      <w:r w:rsidR="00A74335">
        <w:rPr>
          <w:rFonts w:ascii="Arial" w:eastAsia="宋体" w:hAnsi="Arial" w:cs="Arial" w:hint="eastAsia"/>
          <w:lang w:val="en-US" w:eastAsia="zh-CN"/>
        </w:rPr>
        <w:t xml:space="preserve"> beam</w:t>
      </w:r>
      <w:r w:rsidR="005402BF">
        <w:rPr>
          <w:rFonts w:ascii="Arial" w:eastAsia="宋体" w:hAnsi="Arial" w:cs="Arial" w:hint="eastAsia"/>
          <w:lang w:val="en-US" w:eastAsia="zh-CN"/>
        </w:rPr>
        <w:t>s which are recommended by CU.</w:t>
      </w:r>
      <w:r w:rsidR="00BF06E6">
        <w:rPr>
          <w:rFonts w:ascii="Arial" w:eastAsia="宋体" w:hAnsi="Arial" w:cs="Arial" w:hint="eastAsia"/>
          <w:lang w:val="en-US" w:eastAsia="zh-CN"/>
        </w:rPr>
        <w:t xml:space="preserve"> Similar to Alt.1, </w:t>
      </w:r>
      <w:r w:rsidR="00F9157B" w:rsidRPr="008A00A7">
        <w:rPr>
          <w:rFonts w:ascii="Arial" w:eastAsia="宋体" w:hAnsi="Arial" w:cs="Arial"/>
          <w:b/>
          <w:bCs/>
          <w:lang w:val="en-US" w:eastAsia="zh-CN"/>
        </w:rPr>
        <w:t xml:space="preserve">CU </w:t>
      </w:r>
      <w:r w:rsidR="00F9157B" w:rsidRPr="008A00A7">
        <w:rPr>
          <w:rFonts w:ascii="Arial" w:eastAsia="宋体" w:hAnsi="Arial" w:cs="Arial" w:hint="eastAsia"/>
          <w:b/>
          <w:bCs/>
          <w:lang w:val="en-US" w:eastAsia="zh-CN"/>
        </w:rPr>
        <w:t>has no idea</w:t>
      </w:r>
      <w:r w:rsidR="00F9157B" w:rsidRPr="008A00A7">
        <w:rPr>
          <w:rFonts w:ascii="Arial" w:eastAsia="宋体" w:hAnsi="Arial" w:cs="Arial"/>
          <w:b/>
          <w:bCs/>
          <w:lang w:val="en-US" w:eastAsia="zh-CN"/>
        </w:rPr>
        <w:t xml:space="preserve"> </w:t>
      </w:r>
      <w:r w:rsidR="00F9157B" w:rsidRPr="008A00A7">
        <w:rPr>
          <w:rFonts w:ascii="Arial" w:eastAsia="宋体" w:hAnsi="Arial" w:cs="Arial" w:hint="eastAsia"/>
          <w:b/>
          <w:bCs/>
          <w:lang w:val="en-US" w:eastAsia="zh-CN"/>
        </w:rPr>
        <w:t>which</w:t>
      </w:r>
      <w:r w:rsidR="00F9157B" w:rsidRPr="008A00A7">
        <w:rPr>
          <w:rFonts w:ascii="Arial" w:eastAsia="宋体" w:hAnsi="Arial" w:cs="Arial"/>
          <w:b/>
          <w:bCs/>
          <w:lang w:val="en-US" w:eastAsia="zh-CN"/>
        </w:rPr>
        <w:t xml:space="preserve"> SCell</w:t>
      </w:r>
      <w:r w:rsidR="00F9157B" w:rsidRPr="008A00A7">
        <w:rPr>
          <w:rFonts w:ascii="Arial" w:eastAsia="宋体" w:hAnsi="Arial" w:cs="Arial" w:hint="eastAsia"/>
          <w:b/>
          <w:bCs/>
          <w:lang w:val="en-US" w:eastAsia="zh-CN"/>
        </w:rPr>
        <w:t xml:space="preserve"> is activated </w:t>
      </w:r>
      <w:r w:rsidR="008A00A7" w:rsidRPr="008A00A7">
        <w:rPr>
          <w:rFonts w:ascii="Arial" w:eastAsia="宋体" w:hAnsi="Arial" w:cs="Arial" w:hint="eastAsia"/>
          <w:b/>
          <w:bCs/>
          <w:lang w:val="en-US" w:eastAsia="zh-CN"/>
        </w:rPr>
        <w:t xml:space="preserve">by MAC CE </w:t>
      </w:r>
      <w:r w:rsidR="00F9157B">
        <w:rPr>
          <w:rFonts w:ascii="Arial" w:eastAsia="宋体" w:hAnsi="Arial" w:cs="Arial" w:hint="eastAsia"/>
          <w:lang w:val="en-US" w:eastAsia="zh-CN"/>
        </w:rPr>
        <w:t>because</w:t>
      </w:r>
      <w:r w:rsidR="00F9157B" w:rsidRPr="00FF2000">
        <w:rPr>
          <w:rFonts w:ascii="Arial" w:eastAsia="宋体" w:hAnsi="Arial" w:cs="Arial"/>
          <w:lang w:val="en-US" w:eastAsia="zh-CN"/>
        </w:rPr>
        <w:t xml:space="preserve"> </w:t>
      </w:r>
      <w:r w:rsidR="00F9157B">
        <w:rPr>
          <w:rFonts w:ascii="Arial" w:eastAsia="宋体" w:hAnsi="Arial" w:cs="Arial" w:hint="eastAsia"/>
          <w:lang w:val="en-US" w:eastAsia="zh-CN"/>
        </w:rPr>
        <w:t xml:space="preserve">any </w:t>
      </w:r>
      <w:r w:rsidR="00210991">
        <w:rPr>
          <w:rFonts w:ascii="Arial" w:eastAsia="宋体" w:hAnsi="Arial" w:cs="Arial" w:hint="eastAsia"/>
          <w:lang w:val="en-US" w:eastAsia="zh-CN"/>
        </w:rPr>
        <w:t xml:space="preserve">unknown </w:t>
      </w:r>
      <w:r w:rsidR="00F9157B">
        <w:rPr>
          <w:rFonts w:ascii="Arial" w:eastAsia="宋体" w:hAnsi="Arial" w:cs="Arial" w:hint="eastAsia"/>
          <w:lang w:val="en-US" w:eastAsia="zh-CN"/>
        </w:rPr>
        <w:t xml:space="preserve">SCell </w:t>
      </w:r>
      <w:r w:rsidR="00F9157B" w:rsidRPr="00FF2000">
        <w:rPr>
          <w:rFonts w:ascii="Arial" w:eastAsia="宋体" w:hAnsi="Arial" w:cs="Arial"/>
          <w:lang w:val="en-US" w:eastAsia="zh-CN"/>
        </w:rPr>
        <w:t xml:space="preserve">activation </w:t>
      </w:r>
      <w:r w:rsidR="00A84914">
        <w:rPr>
          <w:rFonts w:ascii="Arial" w:eastAsia="宋体" w:hAnsi="Arial" w:cs="Arial" w:hint="eastAsia"/>
          <w:lang w:val="en-US" w:eastAsia="zh-CN"/>
        </w:rPr>
        <w:t>can</w:t>
      </w:r>
      <w:r w:rsidR="00F9157B">
        <w:rPr>
          <w:rFonts w:ascii="Arial" w:eastAsia="宋体" w:hAnsi="Arial" w:cs="Arial" w:hint="eastAsia"/>
          <w:lang w:val="en-US" w:eastAsia="zh-CN"/>
        </w:rPr>
        <w:t xml:space="preserve"> </w:t>
      </w:r>
      <w:r w:rsidR="00F9157B" w:rsidRPr="00FF2000">
        <w:rPr>
          <w:rFonts w:ascii="Arial" w:eastAsia="宋体" w:hAnsi="Arial" w:cs="Arial"/>
          <w:lang w:val="en-US" w:eastAsia="zh-CN"/>
        </w:rPr>
        <w:t xml:space="preserve">trigger </w:t>
      </w:r>
      <w:r w:rsidR="00F9157B">
        <w:rPr>
          <w:rFonts w:ascii="Arial" w:eastAsia="宋体" w:hAnsi="Arial" w:cs="Arial" w:hint="eastAsia"/>
          <w:lang w:val="en-US" w:eastAsia="zh-CN"/>
        </w:rPr>
        <w:t xml:space="preserve">the </w:t>
      </w:r>
      <w:r w:rsidR="00F9157B" w:rsidRPr="00FF2000">
        <w:rPr>
          <w:rFonts w:ascii="Arial" w:eastAsia="宋体" w:hAnsi="Arial" w:cs="Arial"/>
          <w:lang w:val="en-US" w:eastAsia="zh-CN"/>
        </w:rPr>
        <w:t>L3 measurement</w:t>
      </w:r>
      <w:r w:rsidR="00F9157B">
        <w:rPr>
          <w:rFonts w:ascii="Arial" w:eastAsia="宋体" w:hAnsi="Arial" w:cs="Arial" w:hint="eastAsia"/>
          <w:lang w:val="en-US" w:eastAsia="zh-CN"/>
        </w:rPr>
        <w:t xml:space="preserve"> report for all UE</w:t>
      </w:r>
      <w:r w:rsidR="00F9157B">
        <w:rPr>
          <w:rFonts w:ascii="Arial" w:eastAsia="宋体" w:hAnsi="Arial" w:cs="Arial"/>
          <w:lang w:val="en-US" w:eastAsia="zh-CN"/>
        </w:rPr>
        <w:t>’</w:t>
      </w:r>
      <w:r w:rsidR="00F9157B">
        <w:rPr>
          <w:rFonts w:ascii="Arial" w:eastAsia="宋体" w:hAnsi="Arial" w:cs="Arial" w:hint="eastAsia"/>
          <w:lang w:val="en-US" w:eastAsia="zh-CN"/>
        </w:rPr>
        <w:t>s SCells. As a result,</w:t>
      </w:r>
      <w:r w:rsidR="00F9157B" w:rsidRPr="00073ED0">
        <w:rPr>
          <w:rFonts w:ascii="Arial" w:eastAsia="宋体" w:hAnsi="Arial" w:cs="Arial" w:hint="eastAsia"/>
          <w:b/>
          <w:bCs/>
          <w:lang w:val="en-US" w:eastAsia="zh-CN"/>
        </w:rPr>
        <w:t xml:space="preserve"> the </w:t>
      </w:r>
      <w:r w:rsidR="00BF06E6" w:rsidRPr="00073ED0">
        <w:rPr>
          <w:rFonts w:ascii="Arial" w:eastAsia="宋体" w:hAnsi="Arial" w:cs="Arial" w:hint="eastAsia"/>
          <w:b/>
          <w:bCs/>
          <w:lang w:val="en-US" w:eastAsia="zh-CN"/>
        </w:rPr>
        <w:t xml:space="preserve">CU would </w:t>
      </w:r>
      <w:r w:rsidR="00F9157B" w:rsidRPr="00073ED0">
        <w:rPr>
          <w:rFonts w:ascii="Arial" w:eastAsia="宋体" w:hAnsi="Arial" w:cs="Arial" w:hint="eastAsia"/>
          <w:b/>
          <w:bCs/>
          <w:lang w:val="en-US" w:eastAsia="zh-CN"/>
        </w:rPr>
        <w:t xml:space="preserve">have to </w:t>
      </w:r>
      <w:r w:rsidR="00BF06E6" w:rsidRPr="00073ED0">
        <w:rPr>
          <w:rFonts w:ascii="Arial" w:eastAsia="宋体" w:hAnsi="Arial" w:cs="Arial" w:hint="eastAsia"/>
          <w:b/>
          <w:bCs/>
          <w:lang w:val="en-US" w:eastAsia="zh-CN"/>
        </w:rPr>
        <w:t xml:space="preserve">send the </w:t>
      </w:r>
      <w:r w:rsidR="00F92AE8" w:rsidRPr="00073ED0">
        <w:rPr>
          <w:rFonts w:ascii="Arial" w:eastAsia="宋体" w:hAnsi="Arial" w:cs="Arial" w:hint="eastAsia"/>
          <w:b/>
          <w:bCs/>
          <w:lang w:val="en-US" w:eastAsia="zh-CN"/>
        </w:rPr>
        <w:t>assistant</w:t>
      </w:r>
      <w:r w:rsidR="00BF06E6" w:rsidRPr="00073ED0">
        <w:rPr>
          <w:rFonts w:ascii="Arial" w:eastAsia="宋体" w:hAnsi="Arial" w:cs="Arial" w:hint="eastAsia"/>
          <w:b/>
          <w:bCs/>
          <w:lang w:val="en-US" w:eastAsia="zh-CN"/>
        </w:rPr>
        <w:t xml:space="preserve"> information for all </w:t>
      </w:r>
      <w:r w:rsidR="009B7E72" w:rsidRPr="00073ED0">
        <w:rPr>
          <w:rFonts w:ascii="Arial" w:eastAsia="宋体" w:hAnsi="Arial" w:cs="Arial" w:hint="eastAsia"/>
          <w:b/>
          <w:bCs/>
          <w:lang w:val="en-US" w:eastAsia="zh-CN"/>
        </w:rPr>
        <w:t>UE</w:t>
      </w:r>
      <w:r w:rsidR="009B7E72" w:rsidRPr="00073ED0">
        <w:rPr>
          <w:rFonts w:ascii="Arial" w:eastAsia="宋体" w:hAnsi="Arial" w:cs="Arial"/>
          <w:b/>
          <w:bCs/>
          <w:lang w:val="en-US" w:eastAsia="zh-CN"/>
        </w:rPr>
        <w:t>’</w:t>
      </w:r>
      <w:r w:rsidR="009B7E72" w:rsidRPr="00073ED0">
        <w:rPr>
          <w:rFonts w:ascii="Arial" w:eastAsia="宋体" w:hAnsi="Arial" w:cs="Arial" w:hint="eastAsia"/>
          <w:b/>
          <w:bCs/>
          <w:lang w:val="en-US" w:eastAsia="zh-CN"/>
        </w:rPr>
        <w:t>s</w:t>
      </w:r>
      <w:r w:rsidR="00BF06E6" w:rsidRPr="00073ED0">
        <w:rPr>
          <w:rFonts w:ascii="Arial" w:eastAsia="宋体" w:hAnsi="Arial" w:cs="Arial" w:hint="eastAsia"/>
          <w:b/>
          <w:bCs/>
          <w:lang w:val="en-US" w:eastAsia="zh-CN"/>
        </w:rPr>
        <w:t xml:space="preserve"> SCells</w:t>
      </w:r>
      <w:r w:rsidR="00F9157B" w:rsidRPr="00073ED0">
        <w:rPr>
          <w:rFonts w:ascii="Arial" w:eastAsia="宋体" w:hAnsi="Arial" w:cs="Arial" w:hint="eastAsia"/>
          <w:b/>
          <w:bCs/>
          <w:lang w:val="en-US" w:eastAsia="zh-CN"/>
        </w:rPr>
        <w:t xml:space="preserve"> to DU.</w:t>
      </w:r>
    </w:p>
    <w:p w14:paraId="36B936AB" w14:textId="0BC7BB4B" w:rsidR="00B52721" w:rsidRDefault="00B52721" w:rsidP="00B52721">
      <w:pPr>
        <w:spacing w:before="240" w:line="360" w:lineRule="auto"/>
        <w:rPr>
          <w:rFonts w:ascii="Arial" w:eastAsia="宋体" w:hAnsi="Arial" w:cs="Arial"/>
          <w:b/>
          <w:bCs/>
          <w:lang w:val="en-US" w:eastAsia="zh-CN"/>
        </w:rPr>
      </w:pPr>
      <w:r>
        <w:rPr>
          <w:rFonts w:ascii="Arial" w:eastAsiaTheme="minorEastAsia" w:hAnsi="Arial" w:cs="Arial" w:hint="eastAsia"/>
          <w:b/>
          <w:bCs/>
          <w:lang w:eastAsia="zh-CN"/>
        </w:rPr>
        <w:t xml:space="preserve">Proposal 3: RAN3 </w:t>
      </w:r>
      <w:r w:rsidR="002358F9">
        <w:rPr>
          <w:rFonts w:ascii="Arial" w:eastAsiaTheme="minorEastAsia" w:hAnsi="Arial" w:cs="Arial" w:hint="eastAsia"/>
          <w:b/>
          <w:bCs/>
          <w:lang w:eastAsia="zh-CN"/>
        </w:rPr>
        <w:t xml:space="preserve">can </w:t>
      </w:r>
      <w:r>
        <w:rPr>
          <w:rFonts w:ascii="Arial" w:eastAsiaTheme="minorEastAsia" w:hAnsi="Arial" w:cs="Arial" w:hint="eastAsia"/>
          <w:b/>
          <w:bCs/>
          <w:lang w:eastAsia="zh-CN"/>
        </w:rPr>
        <w:t xml:space="preserve">down-select from following alternatives </w:t>
      </w:r>
      <w:r w:rsidR="005807AC">
        <w:rPr>
          <w:rFonts w:ascii="Arial" w:eastAsiaTheme="minorEastAsia" w:hAnsi="Arial" w:cs="Arial" w:hint="eastAsia"/>
          <w:b/>
          <w:bCs/>
          <w:lang w:eastAsia="zh-CN"/>
        </w:rPr>
        <w:t>on</w:t>
      </w:r>
      <w:r w:rsidRPr="00484DAE">
        <w:rPr>
          <w:rFonts w:ascii="Arial" w:eastAsia="宋体" w:hAnsi="Arial" w:cs="Arial" w:hint="eastAsia"/>
          <w:b/>
          <w:bCs/>
          <w:lang w:val="en-US" w:eastAsia="zh-CN"/>
        </w:rPr>
        <w:t xml:space="preserve"> </w:t>
      </w:r>
      <w:r w:rsidR="005807AC">
        <w:rPr>
          <w:rFonts w:ascii="Arial" w:eastAsia="宋体" w:hAnsi="Arial" w:cs="Arial" w:hint="eastAsia"/>
          <w:b/>
          <w:bCs/>
          <w:lang w:val="en-US" w:eastAsia="zh-CN"/>
        </w:rPr>
        <w:t>CU sending DU the information of</w:t>
      </w:r>
      <w:r>
        <w:rPr>
          <w:rFonts w:ascii="Arial" w:eastAsia="宋体" w:hAnsi="Arial" w:cs="Arial" w:hint="eastAsia"/>
          <w:b/>
          <w:bCs/>
          <w:lang w:val="en-US" w:eastAsia="zh-CN"/>
        </w:rPr>
        <w:t xml:space="preserve"> </w:t>
      </w:r>
      <w:r w:rsidRPr="00484DAE">
        <w:rPr>
          <w:rFonts w:ascii="Arial" w:eastAsia="宋体" w:hAnsi="Arial" w:cs="Arial" w:hint="eastAsia"/>
          <w:b/>
          <w:bCs/>
          <w:lang w:val="en-US" w:eastAsia="zh-CN"/>
        </w:rPr>
        <w:t>L3-report based TCI activation for fast SCell activation</w:t>
      </w:r>
      <w:r>
        <w:rPr>
          <w:rFonts w:ascii="Arial" w:eastAsia="宋体" w:hAnsi="Arial" w:cs="Arial" w:hint="eastAsia"/>
          <w:b/>
          <w:bCs/>
          <w:lang w:val="en-US" w:eastAsia="zh-CN"/>
        </w:rPr>
        <w:t>:</w:t>
      </w:r>
    </w:p>
    <w:p w14:paraId="7A72FF01" w14:textId="1B8F79BC" w:rsidR="00B52721" w:rsidRPr="00073ED0" w:rsidRDefault="00B52721" w:rsidP="00B52721">
      <w:pPr>
        <w:pStyle w:val="a2"/>
        <w:numPr>
          <w:ilvl w:val="0"/>
          <w:numId w:val="33"/>
        </w:numPr>
        <w:spacing w:before="240"/>
        <w:rPr>
          <w:rFonts w:ascii="Arial" w:eastAsiaTheme="minorEastAsia" w:hAnsi="Arial" w:cs="Arial"/>
          <w:b/>
          <w:bCs/>
          <w:color w:val="000000"/>
          <w:lang w:eastAsia="zh-CN"/>
        </w:rPr>
      </w:pPr>
      <w:r w:rsidRPr="00073ED0">
        <w:rPr>
          <w:rFonts w:ascii="Arial" w:eastAsiaTheme="minorEastAsia" w:hAnsi="Arial" w:cs="Arial" w:hint="eastAsia"/>
          <w:b/>
          <w:bCs/>
          <w:color w:val="000000"/>
          <w:lang w:eastAsia="zh-CN"/>
        </w:rPr>
        <w:t xml:space="preserve">Alt. 1: CU </w:t>
      </w:r>
      <w:r w:rsidR="000251F0">
        <w:rPr>
          <w:rFonts w:ascii="Arial" w:eastAsiaTheme="minorEastAsia" w:hAnsi="Arial" w:cs="Arial" w:hint="eastAsia"/>
          <w:b/>
          <w:bCs/>
          <w:color w:val="000000"/>
          <w:lang w:eastAsia="zh-CN"/>
        </w:rPr>
        <w:t xml:space="preserve">sends the </w:t>
      </w:r>
      <w:r w:rsidRPr="00073ED0">
        <w:rPr>
          <w:rFonts w:ascii="Arial" w:eastAsiaTheme="minorEastAsia" w:hAnsi="Arial" w:cs="Arial" w:hint="eastAsia"/>
          <w:b/>
          <w:bCs/>
          <w:color w:val="000000"/>
          <w:lang w:eastAsia="zh-CN"/>
        </w:rPr>
        <w:t>select</w:t>
      </w:r>
      <w:r w:rsidR="000251F0">
        <w:rPr>
          <w:rFonts w:ascii="Arial" w:eastAsiaTheme="minorEastAsia" w:hAnsi="Arial" w:cs="Arial" w:hint="eastAsia"/>
          <w:b/>
          <w:bCs/>
          <w:color w:val="000000"/>
          <w:lang w:eastAsia="zh-CN"/>
        </w:rPr>
        <w:t>ed</w:t>
      </w:r>
      <w:r w:rsidRPr="00073ED0">
        <w:rPr>
          <w:rFonts w:ascii="Arial" w:eastAsiaTheme="minorEastAsia" w:hAnsi="Arial" w:cs="Arial" w:hint="eastAsia"/>
          <w:b/>
          <w:bCs/>
          <w:color w:val="000000"/>
          <w:lang w:eastAsia="zh-CN"/>
        </w:rPr>
        <w:t xml:space="preserve"> beam for SCell</w:t>
      </w:r>
    </w:p>
    <w:p w14:paraId="656CCD5B" w14:textId="77777777" w:rsidR="00B52721" w:rsidRDefault="00B52721" w:rsidP="00B52721">
      <w:pPr>
        <w:pStyle w:val="a2"/>
        <w:numPr>
          <w:ilvl w:val="0"/>
          <w:numId w:val="33"/>
        </w:numPr>
        <w:spacing w:before="240"/>
        <w:rPr>
          <w:rFonts w:ascii="Arial" w:eastAsiaTheme="minorEastAsia" w:hAnsi="Arial" w:cs="Arial"/>
          <w:b/>
          <w:bCs/>
          <w:color w:val="000000"/>
          <w:lang w:eastAsia="zh-CN"/>
        </w:rPr>
      </w:pPr>
      <w:r w:rsidRPr="00073ED0">
        <w:rPr>
          <w:rFonts w:ascii="Arial" w:eastAsiaTheme="minorEastAsia" w:hAnsi="Arial" w:cs="Arial" w:hint="eastAsia"/>
          <w:b/>
          <w:bCs/>
          <w:color w:val="000000"/>
          <w:lang w:eastAsia="zh-CN"/>
        </w:rPr>
        <w:t>Alt. 2: CU simply delivers the L3 report to DU</w:t>
      </w:r>
    </w:p>
    <w:p w14:paraId="55B909C9" w14:textId="74E3E248" w:rsidR="00B52721" w:rsidRPr="00B52721" w:rsidRDefault="00B52721" w:rsidP="00B52721">
      <w:pPr>
        <w:pStyle w:val="a2"/>
        <w:numPr>
          <w:ilvl w:val="0"/>
          <w:numId w:val="33"/>
        </w:numPr>
        <w:spacing w:before="240"/>
        <w:rPr>
          <w:rFonts w:ascii="Arial" w:eastAsiaTheme="minorEastAsia" w:hAnsi="Arial" w:cs="Arial"/>
          <w:b/>
          <w:bCs/>
          <w:color w:val="000000"/>
          <w:lang w:eastAsia="zh-CN"/>
        </w:rPr>
      </w:pPr>
      <w:r w:rsidRPr="00B52721">
        <w:rPr>
          <w:rFonts w:ascii="Arial" w:eastAsiaTheme="minorEastAsia" w:hAnsi="Arial" w:cs="Arial" w:hint="eastAsia"/>
          <w:b/>
          <w:bCs/>
          <w:color w:val="000000"/>
          <w:lang w:eastAsia="zh-CN"/>
        </w:rPr>
        <w:t>Alt. 3: CU sends the assistant information for DU selecting the beam of SCell</w:t>
      </w:r>
    </w:p>
    <w:p w14:paraId="3D78E79B" w14:textId="2F0108BD" w:rsidR="00F9157B" w:rsidRDefault="0009699C" w:rsidP="00250730">
      <w:pPr>
        <w:spacing w:before="240" w:line="360" w:lineRule="auto"/>
        <w:rPr>
          <w:rFonts w:ascii="Arial" w:eastAsiaTheme="minorEastAsia" w:hAnsi="Arial" w:cs="Arial"/>
          <w:lang w:eastAsia="zh-CN"/>
        </w:rPr>
      </w:pPr>
      <w:r>
        <w:rPr>
          <w:rFonts w:ascii="Arial" w:eastAsiaTheme="minorEastAsia" w:hAnsi="Arial" w:cs="Arial" w:hint="eastAsia"/>
          <w:lang w:eastAsia="zh-CN"/>
        </w:rPr>
        <w:t>Per</w:t>
      </w:r>
      <w:r w:rsidR="00545AB8">
        <w:rPr>
          <w:rFonts w:ascii="Arial" w:eastAsiaTheme="minorEastAsia" w:hAnsi="Arial" w:cs="Arial" w:hint="eastAsia"/>
          <w:lang w:eastAsia="zh-CN"/>
        </w:rPr>
        <w:t xml:space="preserve"> RAN4</w:t>
      </w:r>
      <w:r>
        <w:rPr>
          <w:rFonts w:ascii="Arial" w:eastAsiaTheme="minorEastAsia" w:hAnsi="Arial" w:cs="Arial"/>
          <w:lang w:eastAsia="zh-CN"/>
        </w:rPr>
        <w:t>’</w:t>
      </w:r>
      <w:r>
        <w:rPr>
          <w:rFonts w:ascii="Arial" w:eastAsiaTheme="minorEastAsia" w:hAnsi="Arial" w:cs="Arial" w:hint="eastAsia"/>
          <w:lang w:eastAsia="zh-CN"/>
        </w:rPr>
        <w:t>s agreements</w:t>
      </w:r>
      <w:r w:rsidR="00F9157B">
        <w:rPr>
          <w:rFonts w:ascii="Arial" w:eastAsiaTheme="minorEastAsia" w:hAnsi="Arial" w:cs="Arial" w:hint="eastAsia"/>
          <w:lang w:eastAsia="zh-CN"/>
        </w:rPr>
        <w:t xml:space="preserve">, </w:t>
      </w:r>
      <w:r>
        <w:rPr>
          <w:rFonts w:ascii="Arial" w:eastAsiaTheme="minorEastAsia" w:hAnsi="Arial" w:cs="Arial" w:hint="eastAsia"/>
          <w:lang w:eastAsia="zh-CN"/>
        </w:rPr>
        <w:t>in case</w:t>
      </w:r>
      <w:r w:rsidRPr="0009699C">
        <w:rPr>
          <w:rFonts w:ascii="Arial" w:eastAsiaTheme="minorEastAsia" w:hAnsi="Arial" w:cs="Arial"/>
          <w:lang w:eastAsia="zh-CN"/>
        </w:rPr>
        <w:t xml:space="preserve"> L3 report is triggered </w:t>
      </w:r>
      <w:r>
        <w:rPr>
          <w:rFonts w:ascii="Arial" w:eastAsiaTheme="minorEastAsia" w:hAnsi="Arial" w:cs="Arial" w:hint="eastAsia"/>
          <w:lang w:eastAsia="zh-CN"/>
        </w:rPr>
        <w:t>at</w:t>
      </w:r>
      <w:r w:rsidRPr="0009699C">
        <w:rPr>
          <w:rFonts w:ascii="Arial" w:eastAsiaTheme="minorEastAsia" w:hAnsi="Arial" w:cs="Arial"/>
          <w:lang w:eastAsia="zh-CN"/>
        </w:rPr>
        <w:t xml:space="preserve"> SCell activation, the TCI activation command </w:t>
      </w:r>
      <w:r>
        <w:rPr>
          <w:rFonts w:ascii="Arial" w:eastAsiaTheme="minorEastAsia" w:hAnsi="Arial" w:cs="Arial" w:hint="eastAsia"/>
          <w:lang w:eastAsia="zh-CN"/>
        </w:rPr>
        <w:t xml:space="preserve">for the SCell </w:t>
      </w:r>
      <w:r w:rsidRPr="0009699C">
        <w:rPr>
          <w:rFonts w:ascii="Arial" w:eastAsiaTheme="minorEastAsia" w:hAnsi="Arial" w:cs="Arial"/>
          <w:lang w:eastAsia="zh-CN"/>
        </w:rPr>
        <w:t>is assumed based on</w:t>
      </w:r>
      <w:r w:rsidR="00545AB8">
        <w:rPr>
          <w:rFonts w:ascii="Arial" w:eastAsiaTheme="minorEastAsia" w:hAnsi="Arial" w:cs="Arial" w:hint="eastAsia"/>
          <w:lang w:eastAsia="zh-CN"/>
        </w:rPr>
        <w:t>:</w:t>
      </w:r>
    </w:p>
    <w:p w14:paraId="7D60C88F" w14:textId="77777777" w:rsidR="0009699C" w:rsidRDefault="0009699C" w:rsidP="0009699C">
      <w:pPr>
        <w:pStyle w:val="af8"/>
        <w:numPr>
          <w:ilvl w:val="0"/>
          <w:numId w:val="31"/>
        </w:numPr>
        <w:spacing w:before="240" w:line="360" w:lineRule="auto"/>
        <w:rPr>
          <w:rFonts w:ascii="Arial" w:eastAsiaTheme="minorEastAsia" w:hAnsi="Arial" w:cs="Arial"/>
          <w:lang w:eastAsia="zh-CN"/>
        </w:rPr>
      </w:pPr>
      <w:r w:rsidRPr="0009699C">
        <w:rPr>
          <w:rFonts w:ascii="Arial" w:eastAsiaTheme="minorEastAsia" w:hAnsi="Arial" w:cs="Arial"/>
          <w:lang w:eastAsia="zh-CN"/>
        </w:rPr>
        <w:lastRenderedPageBreak/>
        <w:t>the L3 report, if no L1-RSRP report is received before transmitting the TCI activation command.</w:t>
      </w:r>
    </w:p>
    <w:p w14:paraId="23B0BF6A" w14:textId="2E09994D" w:rsidR="0009699C" w:rsidRPr="0009699C" w:rsidRDefault="0009699C" w:rsidP="0009699C">
      <w:pPr>
        <w:pStyle w:val="af8"/>
        <w:numPr>
          <w:ilvl w:val="0"/>
          <w:numId w:val="31"/>
        </w:numPr>
        <w:spacing w:before="240" w:line="360" w:lineRule="auto"/>
        <w:rPr>
          <w:rFonts w:ascii="Arial" w:eastAsiaTheme="minorEastAsia" w:hAnsi="Arial" w:cs="Arial"/>
          <w:lang w:eastAsia="zh-CN"/>
        </w:rPr>
      </w:pPr>
      <w:r w:rsidRPr="0009699C">
        <w:rPr>
          <w:rFonts w:ascii="Arial" w:eastAsiaTheme="minorEastAsia" w:hAnsi="Arial" w:cs="Arial"/>
          <w:lang w:eastAsia="zh-CN"/>
        </w:rPr>
        <w:t xml:space="preserve">the L3 report or L1-RSRP report (i.e., up to network implementation), if L3 report and L1-RSRP report is </w:t>
      </w:r>
      <w:r>
        <w:rPr>
          <w:rFonts w:ascii="Arial" w:eastAsiaTheme="minorEastAsia" w:hAnsi="Arial" w:cs="Arial" w:hint="eastAsia"/>
          <w:lang w:eastAsia="zh-CN"/>
        </w:rPr>
        <w:t>r</w:t>
      </w:r>
      <w:r w:rsidRPr="0009699C">
        <w:rPr>
          <w:rFonts w:ascii="Arial" w:eastAsiaTheme="minorEastAsia" w:hAnsi="Arial" w:cs="Arial"/>
          <w:lang w:eastAsia="zh-CN"/>
        </w:rPr>
        <w:t>eceived before transmitting the TCI activation command.</w:t>
      </w:r>
    </w:p>
    <w:p w14:paraId="69023713" w14:textId="3C67F5D5" w:rsidR="00722C79" w:rsidRDefault="001337A1" w:rsidP="00250730">
      <w:pPr>
        <w:spacing w:before="240" w:line="360" w:lineRule="auto"/>
        <w:rPr>
          <w:rFonts w:ascii="Arial" w:eastAsiaTheme="minorEastAsia" w:hAnsi="Arial" w:cs="Arial"/>
          <w:lang w:eastAsia="zh-CN"/>
        </w:rPr>
      </w:pPr>
      <w:r>
        <w:rPr>
          <w:rFonts w:ascii="Arial" w:eastAsiaTheme="minorEastAsia" w:hAnsi="Arial" w:cs="Arial" w:hint="eastAsia"/>
          <w:lang w:eastAsia="zh-CN"/>
        </w:rPr>
        <w:t xml:space="preserve">As well known, the L1-RSRP measurement result for SCell is always be reported after the UE receiving the SCell Activation command. </w:t>
      </w:r>
      <w:r w:rsidR="009E5BCD">
        <w:rPr>
          <w:rFonts w:ascii="Arial" w:eastAsiaTheme="minorEastAsia" w:hAnsi="Arial" w:cs="Arial" w:hint="eastAsia"/>
          <w:lang w:eastAsia="zh-CN"/>
        </w:rPr>
        <w:t>In</w:t>
      </w:r>
      <w:r w:rsidR="00977930">
        <w:rPr>
          <w:rFonts w:ascii="Arial" w:eastAsiaTheme="minorEastAsia" w:hAnsi="Arial" w:cs="Arial" w:hint="eastAsia"/>
          <w:lang w:eastAsia="zh-CN"/>
        </w:rPr>
        <w:t xml:space="preserve"> Alt.1, </w:t>
      </w:r>
      <w:r w:rsidR="00E174E1">
        <w:rPr>
          <w:rFonts w:ascii="Arial" w:eastAsiaTheme="minorEastAsia" w:hAnsi="Arial" w:cs="Arial" w:hint="eastAsia"/>
          <w:lang w:eastAsia="zh-CN"/>
        </w:rPr>
        <w:t xml:space="preserve">CU makes the final beam selection </w:t>
      </w:r>
      <w:r w:rsidR="005807AC">
        <w:rPr>
          <w:rFonts w:ascii="Arial" w:eastAsiaTheme="minorEastAsia" w:hAnsi="Arial" w:cs="Arial" w:hint="eastAsia"/>
          <w:lang w:eastAsia="zh-CN"/>
        </w:rPr>
        <w:t xml:space="preserve">based on the L3 report </w:t>
      </w:r>
      <w:r w:rsidR="00E174E1">
        <w:rPr>
          <w:rFonts w:ascii="Arial" w:eastAsiaTheme="minorEastAsia" w:hAnsi="Arial" w:cs="Arial" w:hint="eastAsia"/>
          <w:lang w:eastAsia="zh-CN"/>
        </w:rPr>
        <w:t xml:space="preserve">and </w:t>
      </w:r>
      <w:r w:rsidR="005807AC">
        <w:rPr>
          <w:rFonts w:ascii="Arial" w:eastAsiaTheme="minorEastAsia" w:hAnsi="Arial" w:cs="Arial" w:hint="eastAsia"/>
          <w:lang w:eastAsia="zh-CN"/>
        </w:rPr>
        <w:t xml:space="preserve">triggers </w:t>
      </w:r>
      <w:r w:rsidR="009E5BCD">
        <w:rPr>
          <w:rFonts w:ascii="Arial" w:eastAsiaTheme="minorEastAsia" w:hAnsi="Arial" w:cs="Arial" w:hint="eastAsia"/>
          <w:lang w:eastAsia="zh-CN"/>
        </w:rPr>
        <w:t xml:space="preserve">DU </w:t>
      </w:r>
      <w:r w:rsidR="005807AC">
        <w:rPr>
          <w:rFonts w:ascii="Arial" w:eastAsiaTheme="minorEastAsia" w:hAnsi="Arial" w:cs="Arial" w:hint="eastAsia"/>
          <w:lang w:eastAsia="zh-CN"/>
        </w:rPr>
        <w:t>to send TCI activation using the selected beam</w:t>
      </w:r>
      <w:r w:rsidR="009E5BCD">
        <w:rPr>
          <w:rFonts w:ascii="Arial" w:eastAsiaTheme="minorEastAsia" w:hAnsi="Arial" w:cs="Arial" w:hint="eastAsia"/>
          <w:lang w:eastAsia="zh-CN"/>
        </w:rPr>
        <w:t>. However, the RAN4</w:t>
      </w:r>
      <w:r w:rsidR="009E5BCD">
        <w:rPr>
          <w:rFonts w:ascii="Arial" w:eastAsiaTheme="minorEastAsia" w:hAnsi="Arial" w:cs="Arial"/>
          <w:lang w:eastAsia="zh-CN"/>
        </w:rPr>
        <w:t>’</w:t>
      </w:r>
      <w:r w:rsidR="009E5BCD">
        <w:rPr>
          <w:rFonts w:ascii="Arial" w:eastAsiaTheme="minorEastAsia" w:hAnsi="Arial" w:cs="Arial" w:hint="eastAsia"/>
          <w:lang w:eastAsia="zh-CN"/>
        </w:rPr>
        <w:t xml:space="preserve">s agreement </w:t>
      </w:r>
      <w:r w:rsidR="00722C79">
        <w:rPr>
          <w:rFonts w:ascii="Arial" w:eastAsiaTheme="minorEastAsia" w:hAnsi="Arial" w:cs="Arial" w:hint="eastAsia"/>
          <w:lang w:eastAsia="zh-CN"/>
        </w:rPr>
        <w:t>implies</w:t>
      </w:r>
      <w:r w:rsidR="00977930">
        <w:rPr>
          <w:rFonts w:ascii="Arial" w:eastAsiaTheme="minorEastAsia" w:hAnsi="Arial" w:cs="Arial" w:hint="eastAsia"/>
          <w:lang w:eastAsia="zh-CN"/>
        </w:rPr>
        <w:t xml:space="preserve"> </w:t>
      </w:r>
      <w:r w:rsidR="00E174E1">
        <w:rPr>
          <w:rFonts w:ascii="Arial" w:eastAsiaTheme="minorEastAsia" w:hAnsi="Arial" w:cs="Arial" w:hint="eastAsia"/>
          <w:lang w:eastAsia="zh-CN"/>
        </w:rPr>
        <w:t xml:space="preserve">that </w:t>
      </w:r>
      <w:r w:rsidR="00016671">
        <w:rPr>
          <w:rFonts w:ascii="Arial" w:eastAsiaTheme="minorEastAsia" w:hAnsi="Arial" w:cs="Arial" w:hint="eastAsia"/>
          <w:lang w:eastAsia="zh-CN"/>
        </w:rPr>
        <w:t>the beam selected for TCI activation may not be based on the L3 report even if the L3 report is received</w:t>
      </w:r>
      <w:r w:rsidR="00B43906">
        <w:rPr>
          <w:rFonts w:ascii="Arial" w:eastAsiaTheme="minorEastAsia" w:hAnsi="Arial" w:cs="Arial" w:hint="eastAsia"/>
          <w:lang w:eastAsia="zh-CN"/>
        </w:rPr>
        <w:t>,</w:t>
      </w:r>
      <w:r w:rsidR="00016671">
        <w:rPr>
          <w:rFonts w:ascii="Arial" w:eastAsiaTheme="minorEastAsia" w:hAnsi="Arial" w:cs="Arial" w:hint="eastAsia"/>
          <w:lang w:eastAsia="zh-CN"/>
        </w:rPr>
        <w:t xml:space="preserve"> </w:t>
      </w:r>
      <w:r w:rsidR="00CD7096">
        <w:rPr>
          <w:rFonts w:ascii="Arial" w:eastAsiaTheme="minorEastAsia" w:hAnsi="Arial" w:cs="Arial" w:hint="eastAsia"/>
          <w:lang w:eastAsia="zh-CN"/>
        </w:rPr>
        <w:t>in case</w:t>
      </w:r>
      <w:r w:rsidR="00016671">
        <w:rPr>
          <w:rFonts w:ascii="Arial" w:eastAsiaTheme="minorEastAsia" w:hAnsi="Arial" w:cs="Arial" w:hint="eastAsia"/>
          <w:lang w:eastAsia="zh-CN"/>
        </w:rPr>
        <w:t xml:space="preserve"> the gNB also receives the L1 report. It means </w:t>
      </w:r>
      <w:r w:rsidR="00977930">
        <w:rPr>
          <w:rFonts w:ascii="Arial" w:eastAsiaTheme="minorEastAsia" w:hAnsi="Arial" w:cs="Arial" w:hint="eastAsia"/>
          <w:lang w:eastAsia="zh-CN"/>
        </w:rPr>
        <w:t xml:space="preserve">the DU may not follow the </w:t>
      </w:r>
      <w:r w:rsidR="00E174E1">
        <w:rPr>
          <w:rFonts w:ascii="Arial" w:eastAsiaTheme="minorEastAsia" w:hAnsi="Arial" w:cs="Arial" w:hint="eastAsia"/>
          <w:lang w:eastAsia="zh-CN"/>
        </w:rPr>
        <w:t>beam select</w:t>
      </w:r>
      <w:r w:rsidR="00016671">
        <w:rPr>
          <w:rFonts w:ascii="Arial" w:eastAsiaTheme="minorEastAsia" w:hAnsi="Arial" w:cs="Arial" w:hint="eastAsia"/>
          <w:lang w:eastAsia="zh-CN"/>
        </w:rPr>
        <w:t>ed</w:t>
      </w:r>
      <w:r w:rsidR="00E174E1">
        <w:rPr>
          <w:rFonts w:ascii="Arial" w:eastAsiaTheme="minorEastAsia" w:hAnsi="Arial" w:cs="Arial" w:hint="eastAsia"/>
          <w:lang w:eastAsia="zh-CN"/>
        </w:rPr>
        <w:t xml:space="preserve"> </w:t>
      </w:r>
      <w:r w:rsidR="00016671">
        <w:rPr>
          <w:rFonts w:ascii="Arial" w:eastAsiaTheme="minorEastAsia" w:hAnsi="Arial" w:cs="Arial" w:hint="eastAsia"/>
          <w:lang w:eastAsia="zh-CN"/>
        </w:rPr>
        <w:t>by</w:t>
      </w:r>
      <w:r w:rsidR="00E174E1">
        <w:rPr>
          <w:rFonts w:ascii="Arial" w:eastAsiaTheme="minorEastAsia" w:hAnsi="Arial" w:cs="Arial" w:hint="eastAsia"/>
          <w:lang w:eastAsia="zh-CN"/>
        </w:rPr>
        <w:t xml:space="preserve"> CU</w:t>
      </w:r>
      <w:r w:rsidR="00B26F80">
        <w:rPr>
          <w:rFonts w:ascii="Arial" w:eastAsiaTheme="minorEastAsia" w:hAnsi="Arial" w:cs="Arial" w:hint="eastAsia"/>
          <w:lang w:eastAsia="zh-CN"/>
        </w:rPr>
        <w:t xml:space="preserve"> for TCI activation</w:t>
      </w:r>
      <w:r>
        <w:rPr>
          <w:rFonts w:ascii="Arial" w:eastAsiaTheme="minorEastAsia" w:hAnsi="Arial" w:cs="Arial" w:hint="eastAsia"/>
          <w:lang w:eastAsia="zh-CN"/>
        </w:rPr>
        <w:t xml:space="preserve">, </w:t>
      </w:r>
      <w:r w:rsidR="00B43906">
        <w:rPr>
          <w:rFonts w:ascii="Arial" w:eastAsiaTheme="minorEastAsia" w:hAnsi="Arial" w:cs="Arial" w:hint="eastAsia"/>
          <w:lang w:eastAsia="zh-CN"/>
        </w:rPr>
        <w:t>e.g.</w:t>
      </w:r>
      <w:r w:rsidR="00073ED0">
        <w:rPr>
          <w:rFonts w:ascii="Arial" w:eastAsiaTheme="minorEastAsia" w:hAnsi="Arial" w:cs="Arial" w:hint="eastAsia"/>
          <w:lang w:eastAsia="zh-CN"/>
        </w:rPr>
        <w:t xml:space="preserve">, DU </w:t>
      </w:r>
      <w:r w:rsidR="008C42BB">
        <w:rPr>
          <w:rFonts w:ascii="Arial" w:eastAsiaTheme="minorEastAsia" w:hAnsi="Arial" w:cs="Arial" w:hint="eastAsia"/>
          <w:lang w:eastAsia="zh-CN"/>
        </w:rPr>
        <w:t>may</w:t>
      </w:r>
      <w:r w:rsidR="00073ED0">
        <w:rPr>
          <w:rFonts w:ascii="Arial" w:eastAsiaTheme="minorEastAsia" w:hAnsi="Arial" w:cs="Arial" w:hint="eastAsia"/>
          <w:lang w:eastAsia="zh-CN"/>
        </w:rPr>
        <w:t xml:space="preserve"> select the beam based on L1 report, </w:t>
      </w:r>
      <w:r w:rsidR="0054505D">
        <w:rPr>
          <w:rFonts w:ascii="Arial" w:eastAsiaTheme="minorEastAsia" w:hAnsi="Arial" w:cs="Arial" w:hint="eastAsia"/>
          <w:lang w:eastAsia="zh-CN"/>
        </w:rPr>
        <w:t xml:space="preserve">which </w:t>
      </w:r>
      <w:r>
        <w:rPr>
          <w:rFonts w:ascii="Arial" w:eastAsiaTheme="minorEastAsia" w:hAnsi="Arial" w:cs="Arial" w:hint="eastAsia"/>
          <w:lang w:eastAsia="zh-CN"/>
        </w:rPr>
        <w:t>make</w:t>
      </w:r>
      <w:r w:rsidR="00540AF1">
        <w:rPr>
          <w:rFonts w:ascii="Arial" w:eastAsiaTheme="minorEastAsia" w:hAnsi="Arial" w:cs="Arial" w:hint="eastAsia"/>
          <w:lang w:eastAsia="zh-CN"/>
        </w:rPr>
        <w:t>s</w:t>
      </w:r>
      <w:r>
        <w:rPr>
          <w:rFonts w:ascii="Arial" w:eastAsiaTheme="minorEastAsia" w:hAnsi="Arial" w:cs="Arial" w:hint="eastAsia"/>
          <w:lang w:eastAsia="zh-CN"/>
        </w:rPr>
        <w:t xml:space="preserve"> the</w:t>
      </w:r>
      <w:r w:rsidR="0054505D">
        <w:rPr>
          <w:rFonts w:ascii="Arial" w:eastAsiaTheme="minorEastAsia" w:hAnsi="Arial" w:cs="Arial" w:hint="eastAsia"/>
          <w:lang w:eastAsia="zh-CN"/>
        </w:rPr>
        <w:t xml:space="preserve"> instruction</w:t>
      </w:r>
      <w:r w:rsidR="00977930">
        <w:rPr>
          <w:rFonts w:ascii="Arial" w:eastAsiaTheme="minorEastAsia" w:hAnsi="Arial" w:cs="Arial" w:hint="eastAsia"/>
          <w:lang w:eastAsia="zh-CN"/>
        </w:rPr>
        <w:t xml:space="preserve"> </w:t>
      </w:r>
      <w:r>
        <w:rPr>
          <w:rFonts w:ascii="Arial" w:eastAsiaTheme="minorEastAsia" w:hAnsi="Arial" w:cs="Arial" w:hint="eastAsia"/>
          <w:lang w:eastAsia="zh-CN"/>
        </w:rPr>
        <w:t>from CU useless.</w:t>
      </w:r>
      <w:r w:rsidR="009E5BCD">
        <w:rPr>
          <w:rFonts w:ascii="Arial" w:eastAsiaTheme="minorEastAsia" w:hAnsi="Arial" w:cs="Arial" w:hint="eastAsia"/>
          <w:lang w:eastAsia="zh-CN"/>
        </w:rPr>
        <w:t xml:space="preserve"> On the contrast, Alt.3 </w:t>
      </w:r>
      <w:r w:rsidR="00722C79">
        <w:rPr>
          <w:rFonts w:ascii="Arial" w:eastAsiaTheme="minorEastAsia" w:hAnsi="Arial" w:cs="Arial" w:hint="eastAsia"/>
          <w:lang w:eastAsia="zh-CN"/>
        </w:rPr>
        <w:t xml:space="preserve">and Alt.2 </w:t>
      </w:r>
      <w:r w:rsidR="00DD0DB8">
        <w:rPr>
          <w:rFonts w:ascii="Arial" w:eastAsiaTheme="minorEastAsia" w:hAnsi="Arial" w:cs="Arial" w:hint="eastAsia"/>
          <w:lang w:eastAsia="zh-CN"/>
        </w:rPr>
        <w:t xml:space="preserve">allow the DU to make the final decision and thus </w:t>
      </w:r>
      <w:r w:rsidR="005B236D">
        <w:rPr>
          <w:rFonts w:ascii="Arial" w:eastAsiaTheme="minorEastAsia" w:hAnsi="Arial" w:cs="Arial" w:hint="eastAsia"/>
          <w:lang w:eastAsia="zh-CN"/>
        </w:rPr>
        <w:t xml:space="preserve">DU can determine whether to use L3 report or L1 report </w:t>
      </w:r>
      <w:r w:rsidR="008D757E">
        <w:rPr>
          <w:rFonts w:ascii="Arial" w:eastAsiaTheme="minorEastAsia" w:hAnsi="Arial" w:cs="Arial" w:hint="eastAsia"/>
          <w:lang w:eastAsia="zh-CN"/>
        </w:rPr>
        <w:t xml:space="preserve">for </w:t>
      </w:r>
      <w:r w:rsidR="005B236D">
        <w:rPr>
          <w:rFonts w:ascii="Arial" w:eastAsiaTheme="minorEastAsia" w:hAnsi="Arial" w:cs="Arial" w:hint="eastAsia"/>
          <w:lang w:eastAsia="zh-CN"/>
        </w:rPr>
        <w:t>beam</w:t>
      </w:r>
      <w:r w:rsidR="008D757E">
        <w:rPr>
          <w:rFonts w:ascii="Arial" w:eastAsiaTheme="minorEastAsia" w:hAnsi="Arial" w:cs="Arial" w:hint="eastAsia"/>
          <w:lang w:eastAsia="zh-CN"/>
        </w:rPr>
        <w:t xml:space="preserve"> selection</w:t>
      </w:r>
      <w:r w:rsidR="005B236D">
        <w:rPr>
          <w:rFonts w:ascii="Arial" w:eastAsiaTheme="minorEastAsia" w:hAnsi="Arial" w:cs="Arial" w:hint="eastAsia"/>
          <w:lang w:eastAsia="zh-CN"/>
        </w:rPr>
        <w:t xml:space="preserve">. </w:t>
      </w:r>
      <w:r w:rsidR="00722C79">
        <w:rPr>
          <w:rFonts w:ascii="Arial" w:eastAsiaTheme="minorEastAsia" w:hAnsi="Arial" w:cs="Arial" w:hint="eastAsia"/>
          <w:lang w:eastAsia="zh-CN"/>
        </w:rPr>
        <w:t>In Alt.</w:t>
      </w:r>
      <w:r w:rsidR="00E174E1">
        <w:rPr>
          <w:rFonts w:ascii="Arial" w:eastAsiaTheme="minorEastAsia" w:hAnsi="Arial" w:cs="Arial" w:hint="eastAsia"/>
          <w:lang w:eastAsia="zh-CN"/>
        </w:rPr>
        <w:t>3</w:t>
      </w:r>
      <w:r w:rsidR="00722C79">
        <w:rPr>
          <w:rFonts w:ascii="Arial" w:eastAsiaTheme="minorEastAsia" w:hAnsi="Arial" w:cs="Arial" w:hint="eastAsia"/>
          <w:lang w:eastAsia="zh-CN"/>
        </w:rPr>
        <w:t xml:space="preserve">, </w:t>
      </w:r>
      <w:r w:rsidR="00CD7096">
        <w:rPr>
          <w:rFonts w:ascii="Arial" w:eastAsiaTheme="minorEastAsia" w:hAnsi="Arial" w:cs="Arial" w:hint="eastAsia"/>
          <w:lang w:eastAsia="zh-CN"/>
        </w:rPr>
        <w:t>with</w:t>
      </w:r>
      <w:r w:rsidR="00722C79">
        <w:rPr>
          <w:rFonts w:ascii="Arial" w:eastAsiaTheme="minorEastAsia" w:hAnsi="Arial" w:cs="Arial" w:hint="eastAsia"/>
          <w:lang w:eastAsia="zh-CN"/>
        </w:rPr>
        <w:t xml:space="preserve"> the recommended beams </w:t>
      </w:r>
      <w:r w:rsidR="00CD7096">
        <w:rPr>
          <w:rFonts w:ascii="Arial" w:eastAsiaTheme="minorEastAsia" w:hAnsi="Arial" w:cs="Arial" w:hint="eastAsia"/>
          <w:lang w:eastAsia="zh-CN"/>
        </w:rPr>
        <w:t>and</w:t>
      </w:r>
      <w:r w:rsidR="00722C79">
        <w:rPr>
          <w:rFonts w:ascii="Arial" w:eastAsiaTheme="minorEastAsia" w:hAnsi="Arial" w:cs="Arial" w:hint="eastAsia"/>
          <w:lang w:eastAsia="zh-CN"/>
        </w:rPr>
        <w:t xml:space="preserve"> the corresponding L3 measurement </w:t>
      </w:r>
      <w:r w:rsidR="00FA3AD7">
        <w:rPr>
          <w:rFonts w:ascii="Arial" w:eastAsiaTheme="minorEastAsia" w:hAnsi="Arial" w:cs="Arial" w:hint="eastAsia"/>
          <w:lang w:eastAsia="zh-CN"/>
        </w:rPr>
        <w:t>results</w:t>
      </w:r>
      <w:r w:rsidR="008C42BB">
        <w:rPr>
          <w:rFonts w:ascii="Arial" w:eastAsiaTheme="minorEastAsia" w:hAnsi="Arial" w:cs="Arial" w:hint="eastAsia"/>
          <w:lang w:eastAsia="zh-CN"/>
        </w:rPr>
        <w:t>,</w:t>
      </w:r>
      <w:r w:rsidR="00722C79">
        <w:rPr>
          <w:rFonts w:ascii="Arial" w:eastAsiaTheme="minorEastAsia" w:hAnsi="Arial" w:cs="Arial" w:hint="eastAsia"/>
          <w:lang w:eastAsia="zh-CN"/>
        </w:rPr>
        <w:t xml:space="preserve"> </w:t>
      </w:r>
      <w:r w:rsidR="008C42BB">
        <w:rPr>
          <w:rFonts w:ascii="Arial" w:eastAsiaTheme="minorEastAsia" w:hAnsi="Arial" w:cs="Arial" w:hint="eastAsia"/>
          <w:lang w:eastAsia="zh-CN"/>
        </w:rPr>
        <w:t xml:space="preserve">that </w:t>
      </w:r>
      <w:r w:rsidR="00E174E1">
        <w:rPr>
          <w:rFonts w:ascii="Arial" w:eastAsiaTheme="minorEastAsia" w:hAnsi="Arial" w:cs="Arial" w:hint="eastAsia"/>
          <w:lang w:eastAsia="zh-CN"/>
        </w:rPr>
        <w:t xml:space="preserve">DU can select the beam for </w:t>
      </w:r>
      <w:r w:rsidR="00722C79">
        <w:rPr>
          <w:rFonts w:ascii="Arial" w:eastAsiaTheme="minorEastAsia" w:hAnsi="Arial" w:cs="Arial" w:hint="eastAsia"/>
          <w:lang w:eastAsia="zh-CN"/>
        </w:rPr>
        <w:t xml:space="preserve">TCI activation </w:t>
      </w:r>
      <w:r w:rsidR="00E174E1">
        <w:rPr>
          <w:rFonts w:ascii="Arial" w:eastAsiaTheme="minorEastAsia" w:hAnsi="Arial" w:cs="Arial" w:hint="eastAsia"/>
          <w:lang w:eastAsia="zh-CN"/>
        </w:rPr>
        <w:t>within the candidate beams based on the L3 report or L1 report. In Alt.2,</w:t>
      </w:r>
      <w:r w:rsidR="00336ECE">
        <w:rPr>
          <w:rFonts w:ascii="Arial" w:eastAsiaTheme="minorEastAsia" w:hAnsi="Arial" w:cs="Arial" w:hint="eastAsia"/>
          <w:lang w:eastAsia="zh-CN"/>
        </w:rPr>
        <w:t xml:space="preserve"> </w:t>
      </w:r>
      <w:r w:rsidR="00E174E1">
        <w:rPr>
          <w:rFonts w:ascii="Arial" w:eastAsiaTheme="minorEastAsia" w:hAnsi="Arial" w:cs="Arial" w:hint="eastAsia"/>
          <w:lang w:eastAsia="zh-CN"/>
        </w:rPr>
        <w:t>the DU can select within all the beams based on the L3 report or L1 report.</w:t>
      </w:r>
      <w:r w:rsidR="005B236D">
        <w:rPr>
          <w:rFonts w:ascii="Arial" w:eastAsiaTheme="minorEastAsia" w:hAnsi="Arial" w:cs="Arial" w:hint="eastAsia"/>
          <w:lang w:eastAsia="zh-CN"/>
        </w:rPr>
        <w:t xml:space="preserve"> Alt.2 and Alt.3 are better aligned with RAN4</w:t>
      </w:r>
      <w:r w:rsidR="005B236D">
        <w:rPr>
          <w:rFonts w:ascii="Arial" w:eastAsiaTheme="minorEastAsia" w:hAnsi="Arial" w:cs="Arial"/>
          <w:lang w:eastAsia="zh-CN"/>
        </w:rPr>
        <w:t>’</w:t>
      </w:r>
      <w:r w:rsidR="005B236D">
        <w:rPr>
          <w:rFonts w:ascii="Arial" w:eastAsiaTheme="minorEastAsia" w:hAnsi="Arial" w:cs="Arial" w:hint="eastAsia"/>
          <w:lang w:eastAsia="zh-CN"/>
        </w:rPr>
        <w:t xml:space="preserve">s </w:t>
      </w:r>
      <w:r w:rsidR="0060687E">
        <w:rPr>
          <w:rFonts w:ascii="Arial" w:eastAsiaTheme="minorEastAsia" w:hAnsi="Arial" w:cs="Arial" w:hint="eastAsia"/>
          <w:lang w:eastAsia="zh-CN"/>
        </w:rPr>
        <w:t>assumption</w:t>
      </w:r>
      <w:r w:rsidR="005B236D">
        <w:rPr>
          <w:rFonts w:ascii="Arial" w:eastAsiaTheme="minorEastAsia" w:hAnsi="Arial" w:cs="Arial" w:hint="eastAsia"/>
          <w:lang w:eastAsia="zh-CN"/>
        </w:rPr>
        <w:t>.</w:t>
      </w:r>
    </w:p>
    <w:p w14:paraId="27F33E97" w14:textId="77777777" w:rsidR="00DF1E8F" w:rsidRDefault="00DD0DB8" w:rsidP="00250730">
      <w:pPr>
        <w:spacing w:before="240" w:line="360" w:lineRule="auto"/>
        <w:rPr>
          <w:rFonts w:ascii="Arial" w:eastAsiaTheme="minorEastAsia" w:hAnsi="Arial" w:cs="Arial"/>
          <w:b/>
          <w:bCs/>
          <w:lang w:eastAsia="zh-CN"/>
        </w:rPr>
      </w:pPr>
      <w:r w:rsidRPr="00DF1E8F">
        <w:rPr>
          <w:rFonts w:ascii="Arial" w:eastAsiaTheme="minorEastAsia" w:hAnsi="Arial" w:cs="Arial" w:hint="eastAsia"/>
          <w:b/>
          <w:bCs/>
          <w:lang w:eastAsia="zh-CN"/>
        </w:rPr>
        <w:t>Observation</w:t>
      </w:r>
      <w:r w:rsidR="00DF1E8F">
        <w:rPr>
          <w:rFonts w:ascii="Arial" w:eastAsiaTheme="minorEastAsia" w:hAnsi="Arial" w:cs="Arial" w:hint="eastAsia"/>
          <w:b/>
          <w:bCs/>
          <w:lang w:eastAsia="zh-CN"/>
        </w:rPr>
        <w:t>s</w:t>
      </w:r>
      <w:r w:rsidRPr="00DF1E8F">
        <w:rPr>
          <w:rFonts w:ascii="Arial" w:eastAsiaTheme="minorEastAsia" w:hAnsi="Arial" w:cs="Arial" w:hint="eastAsia"/>
          <w:b/>
          <w:bCs/>
          <w:lang w:eastAsia="zh-CN"/>
        </w:rPr>
        <w:t>:</w:t>
      </w:r>
    </w:p>
    <w:p w14:paraId="3489D0FC" w14:textId="3277393A" w:rsidR="00DD0DB8" w:rsidRPr="00FA3AD7" w:rsidRDefault="00FA3AD7" w:rsidP="00DF1E8F">
      <w:pPr>
        <w:pStyle w:val="af8"/>
        <w:numPr>
          <w:ilvl w:val="0"/>
          <w:numId w:val="26"/>
        </w:numPr>
        <w:spacing w:before="240" w:line="360" w:lineRule="auto"/>
        <w:rPr>
          <w:rFonts w:ascii="Arial" w:eastAsiaTheme="minorEastAsia" w:hAnsi="Arial" w:cs="Arial"/>
          <w:b/>
          <w:bCs/>
          <w:lang w:eastAsia="zh-CN"/>
        </w:rPr>
      </w:pPr>
      <w:r w:rsidRPr="00FA3AD7">
        <w:rPr>
          <w:rFonts w:ascii="Arial" w:eastAsiaTheme="minorEastAsia" w:hAnsi="Arial" w:cs="Arial" w:hint="eastAsia"/>
          <w:b/>
          <w:bCs/>
          <w:lang w:eastAsia="zh-CN"/>
        </w:rPr>
        <w:t>For Alt.1</w:t>
      </w:r>
      <w:r>
        <w:rPr>
          <w:rFonts w:ascii="Arial" w:eastAsiaTheme="minorEastAsia" w:hAnsi="Arial" w:cs="Arial" w:hint="eastAsia"/>
          <w:b/>
          <w:bCs/>
          <w:lang w:eastAsia="zh-CN"/>
        </w:rPr>
        <w:t>/</w:t>
      </w:r>
      <w:r w:rsidRPr="00FA3AD7">
        <w:rPr>
          <w:rFonts w:ascii="Arial" w:eastAsiaTheme="minorEastAsia" w:hAnsi="Arial" w:cs="Arial" w:hint="eastAsia"/>
          <w:b/>
          <w:bCs/>
          <w:lang w:eastAsia="zh-CN"/>
        </w:rPr>
        <w:t xml:space="preserve">Alt.3, CU may need to send </w:t>
      </w:r>
      <w:r>
        <w:rPr>
          <w:rFonts w:ascii="Arial" w:eastAsiaTheme="minorEastAsia" w:hAnsi="Arial" w:cs="Arial" w:hint="eastAsia"/>
          <w:b/>
          <w:bCs/>
          <w:lang w:eastAsia="zh-CN"/>
        </w:rPr>
        <w:t xml:space="preserve">DU the </w:t>
      </w:r>
      <w:r w:rsidR="00A40374">
        <w:rPr>
          <w:rFonts w:ascii="Arial" w:eastAsiaTheme="minorEastAsia" w:hAnsi="Arial" w:cs="Arial" w:hint="eastAsia"/>
          <w:b/>
          <w:bCs/>
          <w:lang w:eastAsia="zh-CN"/>
        </w:rPr>
        <w:t xml:space="preserve">selected </w:t>
      </w:r>
      <w:r w:rsidRPr="00FA3AD7">
        <w:rPr>
          <w:rFonts w:ascii="Arial" w:eastAsiaTheme="minorEastAsia" w:hAnsi="Arial" w:cs="Arial" w:hint="eastAsia"/>
          <w:b/>
          <w:bCs/>
          <w:lang w:eastAsia="zh-CN"/>
        </w:rPr>
        <w:t>beam/assistance information for all UE</w:t>
      </w:r>
      <w:r w:rsidRPr="00FA3AD7">
        <w:rPr>
          <w:rFonts w:ascii="Arial" w:eastAsiaTheme="minorEastAsia" w:hAnsi="Arial" w:cs="Arial"/>
          <w:b/>
          <w:bCs/>
          <w:lang w:eastAsia="zh-CN"/>
        </w:rPr>
        <w:t>’</w:t>
      </w:r>
      <w:r w:rsidRPr="00FA3AD7">
        <w:rPr>
          <w:rFonts w:ascii="Arial" w:eastAsiaTheme="minorEastAsia" w:hAnsi="Arial" w:cs="Arial" w:hint="eastAsia"/>
          <w:b/>
          <w:bCs/>
          <w:lang w:eastAsia="zh-CN"/>
        </w:rPr>
        <w:t xml:space="preserve">s SCells, no matter </w:t>
      </w:r>
      <w:r w:rsidR="00573283">
        <w:rPr>
          <w:rFonts w:ascii="Arial" w:eastAsiaTheme="minorEastAsia" w:hAnsi="Arial" w:cs="Arial" w:hint="eastAsia"/>
          <w:b/>
          <w:bCs/>
          <w:lang w:eastAsia="zh-CN"/>
        </w:rPr>
        <w:t>which</w:t>
      </w:r>
      <w:r w:rsidRPr="00FA3AD7">
        <w:rPr>
          <w:rFonts w:ascii="Arial" w:eastAsiaTheme="minorEastAsia" w:hAnsi="Arial" w:cs="Arial" w:hint="eastAsia"/>
          <w:b/>
          <w:bCs/>
          <w:lang w:eastAsia="zh-CN"/>
        </w:rPr>
        <w:t xml:space="preserve"> SCell</w:t>
      </w:r>
      <w:r w:rsidR="00573283">
        <w:rPr>
          <w:rFonts w:ascii="Arial" w:eastAsiaTheme="minorEastAsia" w:hAnsi="Arial" w:cs="Arial" w:hint="eastAsia"/>
          <w:b/>
          <w:bCs/>
          <w:lang w:eastAsia="zh-CN"/>
        </w:rPr>
        <w:t xml:space="preserve"> is</w:t>
      </w:r>
      <w:r w:rsidRPr="00FA3AD7">
        <w:rPr>
          <w:rFonts w:ascii="Arial" w:eastAsiaTheme="minorEastAsia" w:hAnsi="Arial" w:cs="Arial" w:hint="eastAsia"/>
          <w:b/>
          <w:bCs/>
          <w:lang w:eastAsia="zh-CN"/>
        </w:rPr>
        <w:t xml:space="preserve"> </w:t>
      </w:r>
      <w:r w:rsidR="002B3ADE">
        <w:rPr>
          <w:rFonts w:ascii="Arial" w:eastAsiaTheme="minorEastAsia" w:hAnsi="Arial" w:cs="Arial" w:hint="eastAsia"/>
          <w:b/>
          <w:bCs/>
          <w:lang w:eastAsia="zh-CN"/>
        </w:rPr>
        <w:t xml:space="preserve">being </w:t>
      </w:r>
      <w:r w:rsidRPr="00FA3AD7">
        <w:rPr>
          <w:rFonts w:ascii="Arial" w:eastAsiaTheme="minorEastAsia" w:hAnsi="Arial" w:cs="Arial" w:hint="eastAsia"/>
          <w:b/>
          <w:bCs/>
          <w:lang w:eastAsia="zh-CN"/>
        </w:rPr>
        <w:t>activated</w:t>
      </w:r>
      <w:r w:rsidR="002B3ADE">
        <w:rPr>
          <w:rFonts w:ascii="Arial" w:eastAsiaTheme="minorEastAsia" w:hAnsi="Arial" w:cs="Arial" w:hint="eastAsia"/>
          <w:b/>
          <w:bCs/>
          <w:lang w:eastAsia="zh-CN"/>
        </w:rPr>
        <w:t xml:space="preserve"> by DU</w:t>
      </w:r>
    </w:p>
    <w:p w14:paraId="57A949D9" w14:textId="5FDA9840" w:rsidR="00073ED0" w:rsidRPr="00B52721" w:rsidRDefault="00671810" w:rsidP="00B52721">
      <w:pPr>
        <w:pStyle w:val="af8"/>
        <w:numPr>
          <w:ilvl w:val="0"/>
          <w:numId w:val="26"/>
        </w:numPr>
        <w:spacing w:before="240" w:line="360" w:lineRule="auto"/>
        <w:rPr>
          <w:rFonts w:ascii="Arial" w:eastAsiaTheme="minorEastAsia" w:hAnsi="Arial" w:cs="Arial"/>
          <w:b/>
          <w:bCs/>
          <w:lang w:eastAsia="zh-CN"/>
        </w:rPr>
      </w:pPr>
      <w:r>
        <w:rPr>
          <w:rFonts w:ascii="Arial" w:eastAsiaTheme="minorEastAsia" w:hAnsi="Arial" w:cs="Arial" w:hint="eastAsia"/>
          <w:b/>
          <w:bCs/>
          <w:lang w:eastAsia="zh-CN"/>
        </w:rPr>
        <w:t xml:space="preserve">Alt.1 requires DU </w:t>
      </w:r>
      <w:r w:rsidR="00A40374">
        <w:rPr>
          <w:rFonts w:ascii="Arial" w:eastAsiaTheme="minorEastAsia" w:hAnsi="Arial" w:cs="Arial" w:hint="eastAsia"/>
          <w:b/>
          <w:bCs/>
          <w:lang w:eastAsia="zh-CN"/>
        </w:rPr>
        <w:t xml:space="preserve">to </w:t>
      </w:r>
      <w:r w:rsidR="00B43906">
        <w:rPr>
          <w:rFonts w:ascii="Arial" w:eastAsiaTheme="minorEastAsia" w:hAnsi="Arial" w:cs="Arial" w:hint="eastAsia"/>
          <w:b/>
          <w:bCs/>
          <w:lang w:eastAsia="zh-CN"/>
        </w:rPr>
        <w:t xml:space="preserve">always </w:t>
      </w:r>
      <w:r>
        <w:rPr>
          <w:rFonts w:ascii="Arial" w:eastAsiaTheme="minorEastAsia" w:hAnsi="Arial" w:cs="Arial" w:hint="eastAsia"/>
          <w:b/>
          <w:bCs/>
          <w:lang w:eastAsia="zh-CN"/>
        </w:rPr>
        <w:t xml:space="preserve">follow the </w:t>
      </w:r>
      <w:r w:rsidR="00A40374">
        <w:rPr>
          <w:rFonts w:ascii="Arial" w:eastAsiaTheme="minorEastAsia" w:hAnsi="Arial" w:cs="Arial" w:hint="eastAsia"/>
          <w:b/>
          <w:bCs/>
          <w:lang w:eastAsia="zh-CN"/>
        </w:rPr>
        <w:t>CU</w:t>
      </w:r>
      <w:r w:rsidR="00A40374">
        <w:rPr>
          <w:rFonts w:ascii="Arial" w:eastAsiaTheme="minorEastAsia" w:hAnsi="Arial" w:cs="Arial"/>
          <w:b/>
          <w:bCs/>
          <w:lang w:eastAsia="zh-CN"/>
        </w:rPr>
        <w:t>’</w:t>
      </w:r>
      <w:r w:rsidR="00A40374">
        <w:rPr>
          <w:rFonts w:ascii="Arial" w:eastAsiaTheme="minorEastAsia" w:hAnsi="Arial" w:cs="Arial" w:hint="eastAsia"/>
          <w:b/>
          <w:bCs/>
          <w:lang w:eastAsia="zh-CN"/>
        </w:rPr>
        <w:t xml:space="preserve">s </w:t>
      </w:r>
      <w:r>
        <w:rPr>
          <w:rFonts w:ascii="Arial" w:eastAsiaTheme="minorEastAsia" w:hAnsi="Arial" w:cs="Arial" w:hint="eastAsia"/>
          <w:b/>
          <w:bCs/>
          <w:lang w:eastAsia="zh-CN"/>
        </w:rPr>
        <w:t xml:space="preserve">beam </w:t>
      </w:r>
      <w:r w:rsidR="00A40374">
        <w:rPr>
          <w:rFonts w:ascii="Arial" w:eastAsiaTheme="minorEastAsia" w:hAnsi="Arial" w:cs="Arial" w:hint="eastAsia"/>
          <w:b/>
          <w:bCs/>
          <w:lang w:eastAsia="zh-CN"/>
        </w:rPr>
        <w:t xml:space="preserve">selection </w:t>
      </w:r>
      <w:r w:rsidR="009B49DC">
        <w:rPr>
          <w:rFonts w:ascii="Arial" w:eastAsiaTheme="minorEastAsia" w:hAnsi="Arial" w:cs="Arial" w:hint="eastAsia"/>
          <w:b/>
          <w:bCs/>
          <w:lang w:eastAsia="zh-CN"/>
        </w:rPr>
        <w:t xml:space="preserve">which is </w:t>
      </w:r>
      <w:r w:rsidR="00A40374">
        <w:rPr>
          <w:rFonts w:ascii="Arial" w:eastAsiaTheme="minorEastAsia" w:hAnsi="Arial" w:cs="Arial" w:hint="eastAsia"/>
          <w:b/>
          <w:bCs/>
          <w:lang w:eastAsia="zh-CN"/>
        </w:rPr>
        <w:t>based on L3 report</w:t>
      </w:r>
      <w:r>
        <w:rPr>
          <w:rFonts w:ascii="Arial" w:eastAsiaTheme="minorEastAsia" w:hAnsi="Arial" w:cs="Arial" w:hint="eastAsia"/>
          <w:b/>
          <w:bCs/>
          <w:lang w:eastAsia="zh-CN"/>
        </w:rPr>
        <w:t xml:space="preserve">, while </w:t>
      </w:r>
      <w:r w:rsidR="00073ED0">
        <w:rPr>
          <w:rFonts w:ascii="Arial" w:eastAsiaTheme="minorEastAsia" w:hAnsi="Arial" w:cs="Arial" w:hint="eastAsia"/>
          <w:b/>
          <w:bCs/>
          <w:lang w:eastAsia="zh-CN"/>
        </w:rPr>
        <w:t xml:space="preserve">Alt.2 and Alt.3 allows DU to </w:t>
      </w:r>
      <w:r w:rsidR="00CD7096">
        <w:rPr>
          <w:rFonts w:ascii="Arial" w:eastAsiaTheme="minorEastAsia" w:hAnsi="Arial" w:cs="Arial" w:hint="eastAsia"/>
          <w:b/>
          <w:bCs/>
          <w:lang w:eastAsia="zh-CN"/>
        </w:rPr>
        <w:t>determine whether to use</w:t>
      </w:r>
      <w:r w:rsidR="00A40374">
        <w:rPr>
          <w:rFonts w:ascii="Arial" w:eastAsiaTheme="minorEastAsia" w:hAnsi="Arial" w:cs="Arial" w:hint="eastAsia"/>
          <w:b/>
          <w:bCs/>
          <w:lang w:eastAsia="zh-CN"/>
        </w:rPr>
        <w:t xml:space="preserve"> L3 report or L1 report</w:t>
      </w:r>
      <w:r w:rsidR="00CD7096">
        <w:rPr>
          <w:rFonts w:ascii="Arial" w:eastAsiaTheme="minorEastAsia" w:hAnsi="Arial" w:cs="Arial" w:hint="eastAsia"/>
          <w:b/>
          <w:bCs/>
          <w:lang w:eastAsia="zh-CN"/>
        </w:rPr>
        <w:t xml:space="preserve"> for beam</w:t>
      </w:r>
      <w:r w:rsidR="009B49DC">
        <w:rPr>
          <w:rFonts w:ascii="Arial" w:eastAsiaTheme="minorEastAsia" w:hAnsi="Arial" w:cs="Arial" w:hint="eastAsia"/>
          <w:b/>
          <w:bCs/>
          <w:lang w:eastAsia="zh-CN"/>
        </w:rPr>
        <w:t xml:space="preserve"> selection</w:t>
      </w:r>
      <w:r w:rsidR="00073ED0">
        <w:rPr>
          <w:rFonts w:ascii="Arial" w:eastAsiaTheme="minorEastAsia" w:hAnsi="Arial" w:cs="Arial" w:hint="eastAsia"/>
          <w:b/>
          <w:bCs/>
          <w:lang w:eastAsia="zh-CN"/>
        </w:rPr>
        <w:t>. Alt.2</w:t>
      </w:r>
      <w:r w:rsidR="00573283">
        <w:rPr>
          <w:rFonts w:ascii="Arial" w:eastAsiaTheme="minorEastAsia" w:hAnsi="Arial" w:cs="Arial" w:hint="eastAsia"/>
          <w:b/>
          <w:bCs/>
          <w:lang w:eastAsia="zh-CN"/>
        </w:rPr>
        <w:t xml:space="preserve"> and </w:t>
      </w:r>
      <w:r w:rsidR="00073ED0">
        <w:rPr>
          <w:rFonts w:ascii="Arial" w:eastAsiaTheme="minorEastAsia" w:hAnsi="Arial" w:cs="Arial" w:hint="eastAsia"/>
          <w:b/>
          <w:bCs/>
          <w:lang w:eastAsia="zh-CN"/>
        </w:rPr>
        <w:t xml:space="preserve">Alt.3 </w:t>
      </w:r>
      <w:r w:rsidR="00573283">
        <w:rPr>
          <w:rFonts w:ascii="Arial" w:eastAsiaTheme="minorEastAsia" w:hAnsi="Arial" w:cs="Arial" w:hint="eastAsia"/>
          <w:b/>
          <w:bCs/>
          <w:lang w:eastAsia="zh-CN"/>
        </w:rPr>
        <w:t>are</w:t>
      </w:r>
      <w:r w:rsidR="00073ED0">
        <w:rPr>
          <w:rFonts w:ascii="Arial" w:eastAsiaTheme="minorEastAsia" w:hAnsi="Arial" w:cs="Arial" w:hint="eastAsia"/>
          <w:b/>
          <w:bCs/>
          <w:lang w:eastAsia="zh-CN"/>
        </w:rPr>
        <w:t xml:space="preserve"> better aligned with RAN4</w:t>
      </w:r>
      <w:r w:rsidR="00073ED0">
        <w:rPr>
          <w:rFonts w:ascii="Arial" w:eastAsiaTheme="minorEastAsia" w:hAnsi="Arial" w:cs="Arial"/>
          <w:b/>
          <w:bCs/>
          <w:lang w:eastAsia="zh-CN"/>
        </w:rPr>
        <w:t>’</w:t>
      </w:r>
      <w:r w:rsidR="00073ED0">
        <w:rPr>
          <w:rFonts w:ascii="Arial" w:eastAsiaTheme="minorEastAsia" w:hAnsi="Arial" w:cs="Arial" w:hint="eastAsia"/>
          <w:b/>
          <w:bCs/>
          <w:lang w:eastAsia="zh-CN"/>
        </w:rPr>
        <w:t xml:space="preserve">s </w:t>
      </w:r>
      <w:r w:rsidR="008D757E">
        <w:rPr>
          <w:rFonts w:ascii="Arial" w:eastAsiaTheme="minorEastAsia" w:hAnsi="Arial" w:cs="Arial" w:hint="eastAsia"/>
          <w:b/>
          <w:bCs/>
          <w:lang w:eastAsia="zh-CN"/>
        </w:rPr>
        <w:t>assumption</w:t>
      </w:r>
      <w:r w:rsidR="00073ED0">
        <w:rPr>
          <w:rFonts w:ascii="Arial" w:eastAsiaTheme="minorEastAsia" w:hAnsi="Arial" w:cs="Arial" w:hint="eastAsia"/>
          <w:b/>
          <w:bCs/>
          <w:lang w:eastAsia="zh-CN"/>
        </w:rPr>
        <w:t xml:space="preserve"> than Alt.1.</w:t>
      </w:r>
    </w:p>
    <w:p w14:paraId="4A2B98BC" w14:textId="1ACC96FE" w:rsidR="00446660" w:rsidRDefault="00A40374" w:rsidP="00250730">
      <w:pPr>
        <w:spacing w:before="240" w:line="360" w:lineRule="auto"/>
        <w:rPr>
          <w:rFonts w:ascii="Arial" w:eastAsiaTheme="minorEastAsia" w:hAnsi="Arial" w:cs="Arial"/>
          <w:lang w:eastAsia="zh-CN"/>
        </w:rPr>
      </w:pPr>
      <w:r>
        <w:rPr>
          <w:rFonts w:ascii="Arial" w:eastAsiaTheme="minorEastAsia" w:hAnsi="Arial" w:cs="Arial" w:hint="eastAsia"/>
          <w:lang w:eastAsia="zh-CN"/>
        </w:rPr>
        <w:t xml:space="preserve">For CU sending the information to DU to support </w:t>
      </w:r>
      <w:r w:rsidRPr="00AF6BE6">
        <w:rPr>
          <w:rFonts w:ascii="Arial" w:eastAsiaTheme="minorEastAsia" w:hAnsi="Arial" w:cs="Arial"/>
          <w:lang w:eastAsia="zh-CN"/>
        </w:rPr>
        <w:t>L3 report based SCell activation</w:t>
      </w:r>
      <w:r>
        <w:rPr>
          <w:rFonts w:ascii="Arial" w:eastAsiaTheme="minorEastAsia" w:hAnsi="Arial" w:cs="Arial" w:hint="eastAsia"/>
          <w:lang w:eastAsia="zh-CN"/>
        </w:rPr>
        <w:t xml:space="preserve"> in split architecture, t</w:t>
      </w:r>
      <w:r w:rsidR="000351D5">
        <w:rPr>
          <w:rFonts w:ascii="Arial" w:eastAsiaTheme="minorEastAsia" w:hAnsi="Arial" w:cs="Arial" w:hint="eastAsia"/>
          <w:lang w:eastAsia="zh-CN"/>
        </w:rPr>
        <w:t xml:space="preserve">here are two </w:t>
      </w:r>
      <w:r w:rsidR="00DC79AF">
        <w:rPr>
          <w:rFonts w:ascii="Arial" w:eastAsiaTheme="minorEastAsia" w:hAnsi="Arial" w:cs="Arial" w:hint="eastAsia"/>
          <w:lang w:eastAsia="zh-CN"/>
        </w:rPr>
        <w:t>way</w:t>
      </w:r>
      <w:r w:rsidR="00F64DB5">
        <w:rPr>
          <w:rFonts w:ascii="Arial" w:eastAsiaTheme="minorEastAsia" w:hAnsi="Arial" w:cs="Arial" w:hint="eastAsia"/>
          <w:lang w:eastAsia="zh-CN"/>
        </w:rPr>
        <w:t>s</w:t>
      </w:r>
      <w:r w:rsidR="000351D5">
        <w:rPr>
          <w:rFonts w:ascii="Arial" w:eastAsiaTheme="minorEastAsia" w:hAnsi="Arial" w:cs="Arial" w:hint="eastAsia"/>
          <w:lang w:eastAsia="zh-CN"/>
        </w:rPr>
        <w:t xml:space="preserve"> </w:t>
      </w:r>
      <w:r w:rsidR="00377F3E">
        <w:rPr>
          <w:rFonts w:ascii="Arial" w:eastAsiaTheme="minorEastAsia" w:hAnsi="Arial" w:cs="Arial" w:hint="eastAsia"/>
          <w:lang w:eastAsia="zh-CN"/>
        </w:rPr>
        <w:t xml:space="preserve">to </w:t>
      </w:r>
      <w:r w:rsidR="002B0FCF">
        <w:rPr>
          <w:rFonts w:ascii="Arial" w:eastAsiaTheme="minorEastAsia" w:hAnsi="Arial" w:cs="Arial" w:hint="eastAsia"/>
          <w:lang w:eastAsia="zh-CN"/>
        </w:rPr>
        <w:t>enhance F1AP signalling</w:t>
      </w:r>
      <w:r>
        <w:rPr>
          <w:rFonts w:ascii="Arial" w:eastAsiaTheme="minorEastAsia" w:hAnsi="Arial" w:cs="Arial" w:hint="eastAsia"/>
          <w:lang w:eastAsia="zh-CN"/>
        </w:rPr>
        <w:t>:</w:t>
      </w:r>
      <w:r w:rsidR="00AF6BE6">
        <w:rPr>
          <w:rFonts w:ascii="Arial" w:eastAsiaTheme="minorEastAsia" w:hAnsi="Arial" w:cs="Arial" w:hint="eastAsia"/>
          <w:lang w:eastAsia="zh-CN"/>
        </w:rPr>
        <w:t xml:space="preserve"> one is reusing </w:t>
      </w:r>
      <w:r w:rsidR="00F77C5B">
        <w:rPr>
          <w:rFonts w:ascii="Arial" w:eastAsiaTheme="minorEastAsia" w:hAnsi="Arial" w:cs="Arial" w:hint="eastAsia"/>
          <w:lang w:eastAsia="zh-CN"/>
        </w:rPr>
        <w:t xml:space="preserve">or enhancing </w:t>
      </w:r>
      <w:r w:rsidR="00210BF8">
        <w:rPr>
          <w:rFonts w:ascii="Arial" w:eastAsiaTheme="minorEastAsia" w:hAnsi="Arial" w:cs="Arial" w:hint="eastAsia"/>
          <w:lang w:eastAsia="zh-CN"/>
        </w:rPr>
        <w:t xml:space="preserve">existing </w:t>
      </w:r>
      <w:r w:rsidR="006A740C">
        <w:rPr>
          <w:rFonts w:ascii="Arial" w:eastAsiaTheme="minorEastAsia" w:hAnsi="Arial" w:cs="Arial" w:hint="eastAsia"/>
          <w:lang w:eastAsia="zh-CN"/>
        </w:rPr>
        <w:t>procedure/</w:t>
      </w:r>
      <w:r w:rsidR="00AF6BE6">
        <w:rPr>
          <w:rFonts w:ascii="Arial" w:eastAsiaTheme="minorEastAsia" w:hAnsi="Arial" w:cs="Arial" w:hint="eastAsia"/>
          <w:lang w:eastAsia="zh-CN"/>
        </w:rPr>
        <w:t>message</w:t>
      </w:r>
      <w:r w:rsidR="00DC79AF">
        <w:rPr>
          <w:rFonts w:ascii="Arial" w:eastAsiaTheme="minorEastAsia" w:hAnsi="Arial" w:cs="Arial" w:hint="eastAsia"/>
          <w:lang w:eastAsia="zh-CN"/>
        </w:rPr>
        <w:t xml:space="preserve">, the other is </w:t>
      </w:r>
      <w:r w:rsidR="00210BF8">
        <w:rPr>
          <w:rFonts w:ascii="Arial" w:eastAsiaTheme="minorEastAsia" w:hAnsi="Arial" w:cs="Arial" w:hint="eastAsia"/>
          <w:lang w:eastAsia="zh-CN"/>
        </w:rPr>
        <w:t xml:space="preserve">introducing new </w:t>
      </w:r>
      <w:r w:rsidR="006A740C">
        <w:rPr>
          <w:rFonts w:ascii="Arial" w:eastAsiaTheme="minorEastAsia" w:hAnsi="Arial" w:cs="Arial" w:hint="eastAsia"/>
          <w:lang w:eastAsia="zh-CN"/>
        </w:rPr>
        <w:t>procedure/</w:t>
      </w:r>
      <w:r w:rsidR="00210BF8">
        <w:rPr>
          <w:rFonts w:ascii="Arial" w:eastAsiaTheme="minorEastAsia" w:hAnsi="Arial" w:cs="Arial" w:hint="eastAsia"/>
          <w:lang w:eastAsia="zh-CN"/>
        </w:rPr>
        <w:t>message.</w:t>
      </w:r>
    </w:p>
    <w:p w14:paraId="6AAD2917" w14:textId="100E4B6C" w:rsidR="009D3E6C" w:rsidRDefault="009D3E6C" w:rsidP="00250730">
      <w:pPr>
        <w:spacing w:before="240" w:line="360" w:lineRule="auto"/>
        <w:rPr>
          <w:rFonts w:ascii="Arial" w:eastAsiaTheme="minorEastAsia" w:hAnsi="Arial" w:cs="Arial"/>
          <w:lang w:eastAsia="zh-CN"/>
        </w:rPr>
      </w:pPr>
      <w:r>
        <w:rPr>
          <w:rFonts w:ascii="Arial" w:eastAsiaTheme="minorEastAsia" w:hAnsi="Arial" w:cs="Arial" w:hint="eastAsia"/>
          <w:lang w:val="en-US" w:eastAsia="zh-CN"/>
        </w:rPr>
        <w:t>If only Alt.2 is adopted, enhancing the existing F1AP message can be considered. The UE</w:t>
      </w:r>
      <w:r>
        <w:rPr>
          <w:rFonts w:ascii="Arial" w:eastAsiaTheme="minorEastAsia" w:hAnsi="Arial" w:cs="Arial"/>
          <w:lang w:val="en-US" w:eastAsia="zh-CN"/>
        </w:rPr>
        <w:t>’</w:t>
      </w:r>
      <w:r>
        <w:rPr>
          <w:rFonts w:ascii="Arial" w:eastAsiaTheme="minorEastAsia" w:hAnsi="Arial" w:cs="Arial" w:hint="eastAsia"/>
          <w:lang w:val="en-US" w:eastAsia="zh-CN"/>
        </w:rPr>
        <w:t xml:space="preserve">s L3 report can be transferred via an RRC container over F1 interface and the impact to existing IE/message is limited. </w:t>
      </w:r>
      <w:r>
        <w:rPr>
          <w:rFonts w:ascii="Arial" w:eastAsiaTheme="minorEastAsia" w:hAnsi="Arial" w:cs="Arial" w:hint="eastAsia"/>
          <w:lang w:eastAsia="zh-CN"/>
        </w:rPr>
        <w:t>For example,</w:t>
      </w:r>
      <w:r w:rsidRPr="00183A19">
        <w:rPr>
          <w:rFonts w:ascii="Arial" w:hAnsi="Arial" w:cs="Arial" w:hint="eastAsia"/>
          <w:lang w:val="en-US"/>
        </w:rPr>
        <w:t xml:space="preserve"> the </w:t>
      </w:r>
      <w:r w:rsidRPr="00183A19">
        <w:rPr>
          <w:rFonts w:ascii="Arial" w:hAnsi="Arial" w:cs="Arial"/>
          <w:lang w:val="en-US"/>
        </w:rPr>
        <w:t>UE CONTEXT MODIFICATION REQUEST message</w:t>
      </w:r>
      <w:r>
        <w:rPr>
          <w:rFonts w:ascii="Arial" w:eastAsiaTheme="minorEastAsia" w:hAnsi="Arial" w:cs="Arial" w:hint="eastAsia"/>
          <w:lang w:val="en-US" w:eastAsia="zh-CN"/>
        </w:rPr>
        <w:t xml:space="preserve"> can be used</w:t>
      </w:r>
      <w:r w:rsidRPr="00183A19">
        <w:rPr>
          <w:rFonts w:ascii="Arial" w:hAnsi="Arial" w:cs="Arial" w:hint="eastAsia"/>
          <w:lang w:val="en-US"/>
        </w:rPr>
        <w:t xml:space="preserve">. </w:t>
      </w:r>
      <w:r>
        <w:rPr>
          <w:rFonts w:ascii="Arial" w:eastAsiaTheme="minorEastAsia" w:hAnsi="Arial" w:cs="Arial" w:hint="eastAsia"/>
          <w:lang w:val="en-US" w:eastAsia="zh-CN"/>
        </w:rPr>
        <w:t>A new RRC container can be introduced to t</w:t>
      </w:r>
      <w:r w:rsidRPr="00183A19">
        <w:rPr>
          <w:rFonts w:ascii="Arial" w:hAnsi="Arial" w:cs="Arial" w:hint="eastAsia"/>
          <w:lang w:val="en-US"/>
        </w:rPr>
        <w:t xml:space="preserve">he </w:t>
      </w:r>
      <w:r w:rsidRPr="00183A19">
        <w:rPr>
          <w:rFonts w:ascii="Arial" w:hAnsi="Arial" w:cs="Arial"/>
          <w:i/>
          <w:iCs/>
          <w:lang w:val="en-US"/>
        </w:rPr>
        <w:t>CU to DU RRC Information</w:t>
      </w:r>
      <w:r w:rsidRPr="00183A19">
        <w:rPr>
          <w:rFonts w:ascii="Arial" w:hAnsi="Arial" w:cs="Arial"/>
          <w:lang w:val="en-US"/>
        </w:rPr>
        <w:t xml:space="preserve"> IE</w:t>
      </w:r>
      <w:r>
        <w:rPr>
          <w:rFonts w:ascii="Arial" w:eastAsiaTheme="minorEastAsia" w:hAnsi="Arial" w:cs="Arial" w:hint="eastAsia"/>
          <w:lang w:val="en-US" w:eastAsia="zh-CN"/>
        </w:rPr>
        <w:t xml:space="preserve"> in </w:t>
      </w:r>
      <w:r w:rsidRPr="00183A19">
        <w:rPr>
          <w:rFonts w:ascii="Arial" w:hAnsi="Arial" w:cs="Arial"/>
          <w:lang w:val="en-US"/>
        </w:rPr>
        <w:t>UE CONTEXT MODIFICATION REQUEST</w:t>
      </w:r>
      <w:r>
        <w:rPr>
          <w:rFonts w:ascii="Arial" w:eastAsiaTheme="minorEastAsia" w:hAnsi="Arial" w:cs="Arial" w:hint="eastAsia"/>
          <w:lang w:val="en-US" w:eastAsia="zh-CN"/>
        </w:rPr>
        <w:t xml:space="preserve"> to transfer the L3 report of UE. According to the RRC spec</w:t>
      </w:r>
      <w:r>
        <w:rPr>
          <w:rFonts w:ascii="Arial" w:eastAsiaTheme="minorEastAsia" w:hAnsi="Arial" w:cs="Arial"/>
          <w:lang w:val="en-US" w:eastAsia="zh-CN"/>
        </w:rPr>
        <w:fldChar w:fldCharType="begin"/>
      </w:r>
      <w:r>
        <w:rPr>
          <w:rFonts w:ascii="Arial" w:eastAsiaTheme="minorEastAsia" w:hAnsi="Arial" w:cs="Arial"/>
          <w:lang w:val="en-US" w:eastAsia="zh-CN"/>
        </w:rPr>
        <w:instrText xml:space="preserve"> </w:instrText>
      </w:r>
      <w:r>
        <w:rPr>
          <w:rFonts w:ascii="Arial" w:eastAsiaTheme="minorEastAsia" w:hAnsi="Arial" w:cs="Arial" w:hint="eastAsia"/>
          <w:lang w:val="en-US" w:eastAsia="zh-CN"/>
        </w:rPr>
        <w:instrText>REF _Ref187249420 \r \h</w:instrText>
      </w:r>
      <w:r>
        <w:rPr>
          <w:rFonts w:ascii="Arial" w:eastAsiaTheme="minorEastAsia" w:hAnsi="Arial" w:cs="Arial"/>
          <w:lang w:val="en-US" w:eastAsia="zh-CN"/>
        </w:rPr>
        <w:instrText xml:space="preserve"> </w:instrText>
      </w:r>
      <w:r>
        <w:rPr>
          <w:rFonts w:ascii="Arial" w:eastAsiaTheme="minorEastAsia" w:hAnsi="Arial" w:cs="Arial"/>
          <w:lang w:val="en-US" w:eastAsia="zh-CN"/>
        </w:rPr>
      </w:r>
      <w:r>
        <w:rPr>
          <w:rFonts w:ascii="Arial" w:eastAsiaTheme="minorEastAsia" w:hAnsi="Arial" w:cs="Arial"/>
          <w:lang w:val="en-US" w:eastAsia="zh-CN"/>
        </w:rPr>
        <w:fldChar w:fldCharType="separate"/>
      </w:r>
      <w:r>
        <w:rPr>
          <w:rFonts w:ascii="Arial" w:eastAsiaTheme="minorEastAsia" w:hAnsi="Arial" w:cs="Arial"/>
          <w:lang w:val="en-US" w:eastAsia="zh-CN"/>
        </w:rPr>
        <w:t>[4]</w:t>
      </w:r>
      <w:r>
        <w:rPr>
          <w:rFonts w:ascii="Arial" w:eastAsiaTheme="minorEastAsia" w:hAnsi="Arial" w:cs="Arial"/>
          <w:lang w:val="en-US" w:eastAsia="zh-CN"/>
        </w:rPr>
        <w:fldChar w:fldCharType="end"/>
      </w:r>
      <w:r>
        <w:rPr>
          <w:rFonts w:ascii="Arial" w:eastAsiaTheme="minorEastAsia" w:hAnsi="Arial" w:cs="Arial" w:hint="eastAsia"/>
          <w:lang w:val="en-US" w:eastAsia="zh-CN"/>
        </w:rPr>
        <w:t xml:space="preserve">, L3 </w:t>
      </w:r>
      <w:r w:rsidRPr="007700C0">
        <w:rPr>
          <w:rFonts w:ascii="Arial" w:hAnsi="Arial" w:cs="Arial"/>
          <w:lang w:val="en-US"/>
        </w:rPr>
        <w:t xml:space="preserve">measurement results </w:t>
      </w:r>
      <w:r>
        <w:rPr>
          <w:rFonts w:ascii="Arial" w:eastAsiaTheme="minorEastAsia" w:hAnsi="Arial" w:cs="Arial" w:hint="eastAsia"/>
          <w:lang w:val="en-US" w:eastAsia="zh-CN"/>
        </w:rPr>
        <w:t>of</w:t>
      </w:r>
      <w:r w:rsidRPr="007700C0">
        <w:rPr>
          <w:rFonts w:ascii="Arial" w:hAnsi="Arial" w:cs="Arial"/>
          <w:lang w:val="en-US"/>
        </w:rPr>
        <w:t xml:space="preserve"> </w:t>
      </w:r>
      <w:r>
        <w:rPr>
          <w:rFonts w:ascii="Arial" w:eastAsiaTheme="minorEastAsia" w:hAnsi="Arial" w:cs="Arial" w:hint="eastAsia"/>
          <w:lang w:val="en-US" w:eastAsia="zh-CN"/>
        </w:rPr>
        <w:t>all serving cells</w:t>
      </w:r>
      <w:r w:rsidRPr="007700C0">
        <w:rPr>
          <w:rFonts w:ascii="Arial" w:hAnsi="Arial" w:cs="Arial"/>
          <w:lang w:val="en-US"/>
        </w:rPr>
        <w:t xml:space="preserve"> </w:t>
      </w:r>
      <w:r>
        <w:rPr>
          <w:rFonts w:ascii="Arial" w:eastAsiaTheme="minorEastAsia" w:hAnsi="Arial" w:cs="Arial" w:hint="eastAsia"/>
          <w:lang w:val="en-US" w:eastAsia="zh-CN"/>
        </w:rPr>
        <w:t>are</w:t>
      </w:r>
      <w:r w:rsidRPr="007700C0">
        <w:rPr>
          <w:rFonts w:ascii="Arial" w:hAnsi="Arial" w:cs="Arial"/>
          <w:lang w:val="en-US"/>
        </w:rPr>
        <w:t xml:space="preserve"> reported by UE via </w:t>
      </w:r>
      <w:r w:rsidRPr="007700C0">
        <w:rPr>
          <w:rFonts w:ascii="Arial" w:hAnsi="Arial" w:cs="Arial"/>
          <w:i/>
          <w:iCs/>
          <w:lang w:val="en-US"/>
        </w:rPr>
        <w:t>measResultServingMOList</w:t>
      </w:r>
      <w:r w:rsidRPr="007700C0">
        <w:rPr>
          <w:rFonts w:ascii="Arial" w:hAnsi="Arial" w:cs="Arial"/>
          <w:lang w:val="en-US"/>
        </w:rPr>
        <w:t xml:space="preserve"> </w:t>
      </w:r>
      <w:r>
        <w:rPr>
          <w:rFonts w:ascii="Arial" w:eastAsiaTheme="minorEastAsia" w:hAnsi="Arial" w:cs="Arial" w:hint="eastAsia"/>
          <w:lang w:val="en-US" w:eastAsia="zh-CN"/>
        </w:rPr>
        <w:t xml:space="preserve">IE </w:t>
      </w:r>
      <w:r w:rsidRPr="007700C0">
        <w:rPr>
          <w:rFonts w:ascii="Arial" w:hAnsi="Arial" w:cs="Arial"/>
          <w:lang w:val="en-US"/>
        </w:rPr>
        <w:t xml:space="preserve">in </w:t>
      </w:r>
      <w:r w:rsidRPr="007700C0">
        <w:rPr>
          <w:rFonts w:ascii="Arial" w:hAnsi="Arial" w:cs="Arial"/>
          <w:i/>
          <w:iCs/>
          <w:lang w:val="en-US"/>
        </w:rPr>
        <w:t>MeasResults</w:t>
      </w:r>
      <w:r w:rsidRPr="007700C0">
        <w:rPr>
          <w:rFonts w:ascii="Arial" w:hAnsi="Arial" w:cs="Arial"/>
          <w:lang w:val="en-US"/>
        </w:rPr>
        <w:t xml:space="preserve"> IE</w:t>
      </w:r>
      <w:r>
        <w:rPr>
          <w:rFonts w:ascii="Arial" w:hAnsi="Arial" w:cs="Arial"/>
          <w:lang w:val="en-US"/>
        </w:rPr>
        <w:t>.</w:t>
      </w:r>
      <w:r w:rsidRPr="007700C0">
        <w:rPr>
          <w:rFonts w:ascii="Arial" w:hAnsi="Arial" w:cs="Arial"/>
          <w:lang w:val="en-US"/>
        </w:rPr>
        <w:t xml:space="preserve"> So, </w:t>
      </w:r>
      <w:r>
        <w:rPr>
          <w:rFonts w:ascii="Arial" w:hAnsi="Arial" w:cs="Arial"/>
          <w:lang w:val="en-US"/>
        </w:rPr>
        <w:t xml:space="preserve">this </w:t>
      </w:r>
      <w:r>
        <w:rPr>
          <w:rFonts w:ascii="Arial" w:eastAsiaTheme="minorEastAsia" w:hAnsi="Arial" w:cs="Arial" w:hint="eastAsia"/>
          <w:lang w:val="en-US" w:eastAsia="zh-CN"/>
        </w:rPr>
        <w:t>new RRC container</w:t>
      </w:r>
      <w:r>
        <w:rPr>
          <w:rFonts w:ascii="Arial" w:hAnsi="Arial" w:cs="Arial"/>
          <w:lang w:val="en-US"/>
        </w:rPr>
        <w:t xml:space="preserve"> can </w:t>
      </w:r>
      <w:r>
        <w:rPr>
          <w:rFonts w:ascii="Arial" w:eastAsiaTheme="minorEastAsia" w:hAnsi="Arial" w:cs="Arial" w:hint="eastAsia"/>
          <w:lang w:val="en-US" w:eastAsia="zh-CN"/>
        </w:rPr>
        <w:t xml:space="preserve">contain the </w:t>
      </w:r>
      <w:r w:rsidRPr="007700C0">
        <w:rPr>
          <w:rFonts w:ascii="Arial" w:hAnsi="Arial" w:cs="Arial"/>
          <w:i/>
          <w:iCs/>
          <w:lang w:val="en-US"/>
        </w:rPr>
        <w:t>measResultServingMOList</w:t>
      </w:r>
      <w:r>
        <w:rPr>
          <w:rFonts w:ascii="Arial" w:eastAsiaTheme="minorEastAsia" w:hAnsi="Arial" w:cs="Arial" w:hint="eastAsia"/>
          <w:i/>
          <w:iCs/>
          <w:lang w:val="en-US" w:eastAsia="zh-CN"/>
        </w:rPr>
        <w:t xml:space="preserve"> </w:t>
      </w:r>
      <w:r w:rsidRPr="00B43906">
        <w:rPr>
          <w:rFonts w:ascii="Arial" w:eastAsiaTheme="minorEastAsia" w:hAnsi="Arial" w:cs="Arial" w:hint="eastAsia"/>
          <w:lang w:val="en-US" w:eastAsia="zh-CN"/>
        </w:rPr>
        <w:t>IE</w:t>
      </w:r>
      <w:r>
        <w:rPr>
          <w:rFonts w:ascii="Arial" w:eastAsiaTheme="minorEastAsia" w:hAnsi="Arial" w:cs="Arial" w:hint="eastAsia"/>
          <w:i/>
          <w:iCs/>
          <w:lang w:val="en-US" w:eastAsia="zh-CN"/>
        </w:rPr>
        <w:t xml:space="preserve"> </w:t>
      </w:r>
      <w:r w:rsidRPr="00183A19">
        <w:rPr>
          <w:rFonts w:ascii="Arial" w:eastAsiaTheme="minorEastAsia" w:hAnsi="Arial" w:cs="Arial"/>
          <w:lang w:val="en-US" w:eastAsia="zh-CN"/>
        </w:rPr>
        <w:t xml:space="preserve">contained in the </w:t>
      </w:r>
      <w:r w:rsidRPr="00183A19">
        <w:rPr>
          <w:rFonts w:ascii="Arial" w:eastAsiaTheme="minorEastAsia" w:hAnsi="Arial" w:cs="Arial"/>
          <w:i/>
          <w:iCs/>
          <w:lang w:val="en-US" w:eastAsia="zh-CN"/>
        </w:rPr>
        <w:t>MeasResults</w:t>
      </w:r>
      <w:r w:rsidRPr="00183A19">
        <w:rPr>
          <w:rFonts w:ascii="Arial" w:eastAsiaTheme="minorEastAsia" w:hAnsi="Arial" w:cs="Arial"/>
          <w:lang w:val="en-US" w:eastAsia="zh-CN"/>
        </w:rPr>
        <w:t xml:space="preserve"> IE defined</w:t>
      </w:r>
      <w:r w:rsidRPr="00183A19">
        <w:rPr>
          <w:rFonts w:ascii="Arial" w:eastAsiaTheme="minorEastAsia" w:hAnsi="Arial" w:cs="Arial" w:hint="eastAsia"/>
          <w:lang w:val="en-US" w:eastAsia="zh-CN"/>
        </w:rPr>
        <w:t xml:space="preserve"> by RRC</w:t>
      </w:r>
      <w:r w:rsidRPr="00183A19">
        <w:rPr>
          <w:rFonts w:ascii="Arial" w:eastAsiaTheme="minorEastAsia" w:hAnsi="Arial" w:cs="Arial"/>
          <w:lang w:val="en-US" w:eastAsia="zh-CN"/>
        </w:rPr>
        <w:t>.</w:t>
      </w:r>
    </w:p>
    <w:p w14:paraId="47D9AEE1" w14:textId="13D1D0A2" w:rsidR="00210BF8" w:rsidRDefault="008C42BB" w:rsidP="00250730">
      <w:pPr>
        <w:spacing w:before="240" w:line="360" w:lineRule="auto"/>
        <w:rPr>
          <w:rFonts w:ascii="Arial" w:eastAsiaTheme="minorEastAsia" w:hAnsi="Arial" w:cs="Arial"/>
          <w:lang w:eastAsia="zh-CN"/>
        </w:rPr>
      </w:pPr>
      <w:r>
        <w:rPr>
          <w:rFonts w:ascii="Arial" w:eastAsiaTheme="minorEastAsia" w:hAnsi="Arial" w:cs="Arial" w:hint="eastAsia"/>
          <w:lang w:eastAsia="zh-CN"/>
        </w:rPr>
        <w:t>N</w:t>
      </w:r>
      <w:r w:rsidR="00B52721">
        <w:rPr>
          <w:rFonts w:ascii="Arial" w:eastAsiaTheme="minorEastAsia" w:hAnsi="Arial" w:cs="Arial" w:hint="eastAsia"/>
          <w:lang w:eastAsia="zh-CN"/>
        </w:rPr>
        <w:t>ew procedure/</w:t>
      </w:r>
      <w:r w:rsidR="00B52721">
        <w:rPr>
          <w:rFonts w:ascii="Arial" w:eastAsiaTheme="minorEastAsia" w:hAnsi="Arial" w:cs="Arial"/>
          <w:lang w:eastAsia="zh-CN"/>
        </w:rPr>
        <w:t>message</w:t>
      </w:r>
      <w:r w:rsidR="0086423E">
        <w:rPr>
          <w:rFonts w:ascii="Arial" w:eastAsiaTheme="minorEastAsia" w:hAnsi="Arial" w:cs="Arial" w:hint="eastAsia"/>
          <w:lang w:eastAsia="zh-CN"/>
        </w:rPr>
        <w:t xml:space="preserve"> can </w:t>
      </w:r>
      <w:r w:rsidR="001F6918">
        <w:rPr>
          <w:rFonts w:ascii="Arial" w:eastAsiaTheme="minorEastAsia" w:hAnsi="Arial" w:cs="Arial" w:hint="eastAsia"/>
          <w:lang w:eastAsia="zh-CN"/>
        </w:rPr>
        <w:t xml:space="preserve">be used in case multiple alternatives are agreed, and it can </w:t>
      </w:r>
      <w:r w:rsidR="0086423E">
        <w:rPr>
          <w:rFonts w:ascii="Arial" w:eastAsiaTheme="minorEastAsia" w:hAnsi="Arial" w:cs="Arial" w:hint="eastAsia"/>
          <w:lang w:eastAsia="zh-CN"/>
        </w:rPr>
        <w:t xml:space="preserve">refer to </w:t>
      </w:r>
      <w:r w:rsidR="00B52721">
        <w:rPr>
          <w:rFonts w:ascii="Arial" w:eastAsiaTheme="minorEastAsia" w:hAnsi="Arial" w:cs="Arial" w:hint="eastAsia"/>
          <w:lang w:eastAsia="zh-CN"/>
        </w:rPr>
        <w:t>the siganlling design for L3</w:t>
      </w:r>
      <w:r w:rsidR="00155E05">
        <w:rPr>
          <w:rFonts w:ascii="Arial" w:eastAsiaTheme="minorEastAsia" w:hAnsi="Arial" w:cs="Arial" w:hint="eastAsia"/>
          <w:lang w:eastAsia="zh-CN"/>
        </w:rPr>
        <w:t>-</w:t>
      </w:r>
      <w:r w:rsidR="00B52721">
        <w:rPr>
          <w:rFonts w:ascii="Arial" w:eastAsiaTheme="minorEastAsia" w:hAnsi="Arial" w:cs="Arial" w:hint="eastAsia"/>
          <w:lang w:eastAsia="zh-CN"/>
        </w:rPr>
        <w:t xml:space="preserve">report based LTM. </w:t>
      </w:r>
      <w:r w:rsidR="00210BF8">
        <w:rPr>
          <w:rFonts w:ascii="Arial" w:eastAsiaTheme="minorEastAsia" w:hAnsi="Arial" w:cs="Arial" w:hint="eastAsia"/>
          <w:lang w:eastAsia="zh-CN"/>
        </w:rPr>
        <w:t>In the last meeting, a new F1AP procedure has been introduced to support the L3-report based LTM</w:t>
      </w:r>
      <w:r w:rsidR="00155E05">
        <w:rPr>
          <w:rFonts w:ascii="Arial" w:eastAsiaTheme="minorEastAsia" w:hAnsi="Arial" w:cs="Arial" w:hint="eastAsia"/>
          <w:lang w:eastAsia="zh-CN"/>
        </w:rPr>
        <w:t>.</w:t>
      </w:r>
      <w:r w:rsidR="00210BF8">
        <w:rPr>
          <w:rFonts w:ascii="Arial" w:eastAsiaTheme="minorEastAsia" w:hAnsi="Arial" w:cs="Arial" w:hint="eastAsia"/>
          <w:lang w:eastAsia="zh-CN"/>
        </w:rPr>
        <w:t xml:space="preserve"> </w:t>
      </w:r>
      <w:r w:rsidR="00155E05">
        <w:rPr>
          <w:rFonts w:ascii="Arial" w:eastAsiaTheme="minorEastAsia" w:hAnsi="Arial" w:cs="Arial" w:hint="eastAsia"/>
          <w:lang w:eastAsia="zh-CN"/>
        </w:rPr>
        <w:t>A</w:t>
      </w:r>
      <w:r w:rsidR="00210BF8">
        <w:rPr>
          <w:rFonts w:ascii="Arial" w:eastAsiaTheme="minorEastAsia" w:hAnsi="Arial" w:cs="Arial" w:hint="eastAsia"/>
          <w:lang w:eastAsia="zh-CN"/>
        </w:rPr>
        <w:t xml:space="preserve">nd </w:t>
      </w:r>
      <w:r w:rsidR="00A40374">
        <w:rPr>
          <w:rFonts w:ascii="Arial" w:eastAsiaTheme="minorEastAsia" w:hAnsi="Arial" w:cs="Arial" w:hint="eastAsia"/>
          <w:lang w:eastAsia="zh-CN"/>
        </w:rPr>
        <w:t xml:space="preserve">the </w:t>
      </w:r>
      <w:r w:rsidR="00210BF8">
        <w:rPr>
          <w:rFonts w:ascii="Arial" w:eastAsiaTheme="minorEastAsia" w:hAnsi="Arial" w:cs="Arial" w:hint="eastAsia"/>
          <w:lang w:eastAsia="zh-CN"/>
        </w:rPr>
        <w:t>F1AP message (</w:t>
      </w:r>
      <w:r w:rsidR="00210BF8" w:rsidRPr="00006597">
        <w:rPr>
          <w:rFonts w:ascii="Arial" w:eastAsiaTheme="minorEastAsia" w:hAnsi="Arial" w:cs="Arial"/>
          <w:lang w:eastAsia="zh-CN"/>
        </w:rPr>
        <w:t>CU-DU MOBILITY INITIATION REQUEST</w:t>
      </w:r>
      <w:r w:rsidR="00210BF8">
        <w:rPr>
          <w:rFonts w:ascii="Arial" w:eastAsiaTheme="minorEastAsia" w:hAnsi="Arial" w:cs="Arial" w:hint="eastAsia"/>
          <w:lang w:eastAsia="zh-CN"/>
        </w:rPr>
        <w:t xml:space="preserve">) is used to convey the </w:t>
      </w:r>
      <w:r w:rsidR="0086423E">
        <w:rPr>
          <w:rFonts w:ascii="Arial" w:eastAsiaTheme="minorEastAsia" w:hAnsi="Arial" w:cs="Arial" w:hint="eastAsia"/>
          <w:lang w:eastAsia="zh-CN"/>
        </w:rPr>
        <w:t xml:space="preserve">selected target </w:t>
      </w:r>
      <w:r w:rsidR="002F0ABA">
        <w:rPr>
          <w:rFonts w:ascii="Arial" w:eastAsiaTheme="minorEastAsia" w:hAnsi="Arial" w:cs="Arial" w:hint="eastAsia"/>
          <w:lang w:eastAsia="zh-CN"/>
        </w:rPr>
        <w:t xml:space="preserve">cell/beam </w:t>
      </w:r>
      <w:r w:rsidR="00954556">
        <w:rPr>
          <w:rFonts w:ascii="Arial" w:eastAsiaTheme="minorEastAsia" w:hAnsi="Arial" w:cs="Arial" w:hint="eastAsia"/>
          <w:lang w:eastAsia="zh-CN"/>
        </w:rPr>
        <w:t>from</w:t>
      </w:r>
      <w:r w:rsidR="00210BF8">
        <w:rPr>
          <w:rFonts w:ascii="Arial" w:eastAsiaTheme="minorEastAsia" w:hAnsi="Arial" w:cs="Arial" w:hint="eastAsia"/>
          <w:lang w:eastAsia="zh-CN"/>
        </w:rPr>
        <w:t xml:space="preserve"> CU to DU to trigger cell switch/early synchronization</w:t>
      </w:r>
      <w:r w:rsidR="00155E05">
        <w:rPr>
          <w:rFonts w:ascii="Arial" w:eastAsiaTheme="minorEastAsia" w:hAnsi="Arial" w:cs="Arial" w:hint="eastAsia"/>
          <w:lang w:eastAsia="zh-CN"/>
        </w:rPr>
        <w:t xml:space="preserve"> or send the assistance information </w:t>
      </w:r>
      <w:r w:rsidR="0086423E">
        <w:rPr>
          <w:rFonts w:ascii="Arial" w:eastAsiaTheme="minorEastAsia" w:hAnsi="Arial" w:cs="Arial" w:hint="eastAsia"/>
          <w:lang w:eastAsia="zh-CN"/>
        </w:rPr>
        <w:t xml:space="preserve">on multiple candidate cells/beams </w:t>
      </w:r>
      <w:r w:rsidR="00155E05">
        <w:rPr>
          <w:rFonts w:ascii="Arial" w:eastAsiaTheme="minorEastAsia" w:hAnsi="Arial" w:cs="Arial" w:hint="eastAsia"/>
          <w:lang w:eastAsia="zh-CN"/>
        </w:rPr>
        <w:t>from CU</w:t>
      </w:r>
      <w:r w:rsidR="00210BF8">
        <w:rPr>
          <w:rFonts w:ascii="Arial" w:eastAsiaTheme="minorEastAsia" w:hAnsi="Arial" w:cs="Arial" w:hint="eastAsia"/>
          <w:lang w:eastAsia="zh-CN"/>
        </w:rPr>
        <w:t xml:space="preserve">. </w:t>
      </w:r>
      <w:r w:rsidR="008616AC">
        <w:rPr>
          <w:rFonts w:ascii="Arial" w:eastAsiaTheme="minorEastAsia" w:hAnsi="Arial" w:cs="Arial" w:hint="eastAsia"/>
          <w:lang w:eastAsia="zh-CN"/>
        </w:rPr>
        <w:t>Similarly, t</w:t>
      </w:r>
      <w:r w:rsidR="00155E05">
        <w:rPr>
          <w:rFonts w:ascii="Arial" w:eastAsiaTheme="minorEastAsia" w:hAnsi="Arial" w:cs="Arial" w:hint="eastAsia"/>
          <w:lang w:eastAsia="zh-CN"/>
        </w:rPr>
        <w:t xml:space="preserve">he </w:t>
      </w:r>
      <w:r w:rsidR="008616AC">
        <w:rPr>
          <w:rFonts w:ascii="Arial" w:eastAsiaTheme="minorEastAsia" w:hAnsi="Arial" w:cs="Arial" w:hint="eastAsia"/>
          <w:lang w:eastAsia="zh-CN"/>
        </w:rPr>
        <w:t xml:space="preserve">F1AP </w:t>
      </w:r>
      <w:r w:rsidR="00155E05">
        <w:rPr>
          <w:rFonts w:ascii="Arial" w:eastAsiaTheme="minorEastAsia" w:hAnsi="Arial" w:cs="Arial" w:hint="eastAsia"/>
          <w:lang w:eastAsia="zh-CN"/>
        </w:rPr>
        <w:t xml:space="preserve">message for L3-report based SCell activation can include the </w:t>
      </w:r>
      <w:r w:rsidR="0086423E">
        <w:rPr>
          <w:rFonts w:ascii="Arial" w:eastAsiaTheme="minorEastAsia" w:hAnsi="Arial" w:cs="Arial" w:hint="eastAsia"/>
          <w:lang w:eastAsia="zh-CN"/>
        </w:rPr>
        <w:t xml:space="preserve">selected </w:t>
      </w:r>
      <w:r w:rsidR="00155E05">
        <w:rPr>
          <w:rFonts w:ascii="Arial" w:eastAsiaTheme="minorEastAsia" w:hAnsi="Arial" w:cs="Arial" w:hint="eastAsia"/>
          <w:lang w:eastAsia="zh-CN"/>
        </w:rPr>
        <w:t>beam (if Alt.1 is adopted)</w:t>
      </w:r>
      <w:r w:rsidR="00A40374">
        <w:rPr>
          <w:rFonts w:ascii="Arial" w:eastAsiaTheme="minorEastAsia" w:hAnsi="Arial" w:cs="Arial" w:hint="eastAsia"/>
          <w:lang w:eastAsia="zh-CN"/>
        </w:rPr>
        <w:t xml:space="preserve"> by CU to trigger </w:t>
      </w:r>
      <w:r w:rsidR="00B43906">
        <w:rPr>
          <w:rFonts w:ascii="Arial" w:eastAsiaTheme="minorEastAsia" w:hAnsi="Arial" w:cs="Arial" w:hint="eastAsia"/>
          <w:lang w:eastAsia="zh-CN"/>
        </w:rPr>
        <w:t xml:space="preserve">the </w:t>
      </w:r>
      <w:r w:rsidR="00A40374">
        <w:rPr>
          <w:rFonts w:ascii="Arial" w:eastAsiaTheme="minorEastAsia" w:hAnsi="Arial" w:cs="Arial" w:hint="eastAsia"/>
          <w:lang w:eastAsia="zh-CN"/>
        </w:rPr>
        <w:t xml:space="preserve">TCI </w:t>
      </w:r>
      <w:r w:rsidR="00A40374">
        <w:rPr>
          <w:rFonts w:ascii="Arial" w:eastAsiaTheme="minorEastAsia" w:hAnsi="Arial" w:cs="Arial" w:hint="eastAsia"/>
          <w:lang w:eastAsia="zh-CN"/>
        </w:rPr>
        <w:lastRenderedPageBreak/>
        <w:t>activation</w:t>
      </w:r>
      <w:r w:rsidR="00B43906">
        <w:rPr>
          <w:rFonts w:ascii="Arial" w:eastAsiaTheme="minorEastAsia" w:hAnsi="Arial" w:cs="Arial" w:hint="eastAsia"/>
          <w:lang w:eastAsia="zh-CN"/>
        </w:rPr>
        <w:t xml:space="preserve"> on DU</w:t>
      </w:r>
      <w:r w:rsidR="008616AC">
        <w:rPr>
          <w:rFonts w:ascii="Arial" w:eastAsiaTheme="minorEastAsia" w:hAnsi="Arial" w:cs="Arial" w:hint="eastAsia"/>
          <w:lang w:eastAsia="zh-CN"/>
        </w:rPr>
        <w:t>,</w:t>
      </w:r>
      <w:r w:rsidR="00155E05">
        <w:rPr>
          <w:rFonts w:ascii="Arial" w:eastAsiaTheme="minorEastAsia" w:hAnsi="Arial" w:cs="Arial" w:hint="eastAsia"/>
          <w:lang w:eastAsia="zh-CN"/>
        </w:rPr>
        <w:t xml:space="preserve"> </w:t>
      </w:r>
      <w:r w:rsidR="00A40374">
        <w:rPr>
          <w:rFonts w:ascii="Arial" w:eastAsiaTheme="minorEastAsia" w:hAnsi="Arial" w:cs="Arial" w:hint="eastAsia"/>
          <w:lang w:eastAsia="zh-CN"/>
        </w:rPr>
        <w:t xml:space="preserve">or include </w:t>
      </w:r>
      <w:r w:rsidR="00155E05">
        <w:rPr>
          <w:rFonts w:ascii="Arial" w:eastAsiaTheme="minorEastAsia" w:hAnsi="Arial" w:cs="Arial" w:hint="eastAsia"/>
          <w:lang w:eastAsia="zh-CN"/>
        </w:rPr>
        <w:t xml:space="preserve">the assistance information </w:t>
      </w:r>
      <w:r w:rsidR="00A40374">
        <w:rPr>
          <w:rFonts w:ascii="Arial" w:eastAsiaTheme="minorEastAsia" w:hAnsi="Arial" w:cs="Arial" w:hint="eastAsia"/>
          <w:lang w:eastAsia="zh-CN"/>
        </w:rPr>
        <w:t>of</w:t>
      </w:r>
      <w:r w:rsidR="0086423E">
        <w:rPr>
          <w:rFonts w:ascii="Arial" w:eastAsiaTheme="minorEastAsia" w:hAnsi="Arial" w:cs="Arial" w:hint="eastAsia"/>
          <w:lang w:eastAsia="zh-CN"/>
        </w:rPr>
        <w:t xml:space="preserve"> multiple candidate beams </w:t>
      </w:r>
      <w:r w:rsidR="00155E05">
        <w:rPr>
          <w:rFonts w:ascii="Arial" w:eastAsiaTheme="minorEastAsia" w:hAnsi="Arial" w:cs="Arial" w:hint="eastAsia"/>
          <w:lang w:eastAsia="zh-CN"/>
        </w:rPr>
        <w:t>(if Alt.3 is adopted)</w:t>
      </w:r>
      <w:r w:rsidR="008616AC">
        <w:rPr>
          <w:rFonts w:ascii="Arial" w:eastAsiaTheme="minorEastAsia" w:hAnsi="Arial" w:cs="Arial" w:hint="eastAsia"/>
          <w:lang w:eastAsia="zh-CN"/>
        </w:rPr>
        <w:t xml:space="preserve"> or just UE</w:t>
      </w:r>
      <w:r w:rsidR="008616AC">
        <w:rPr>
          <w:rFonts w:ascii="Arial" w:eastAsiaTheme="minorEastAsia" w:hAnsi="Arial" w:cs="Arial"/>
          <w:lang w:eastAsia="zh-CN"/>
        </w:rPr>
        <w:t>’</w:t>
      </w:r>
      <w:r w:rsidR="008616AC">
        <w:rPr>
          <w:rFonts w:ascii="Arial" w:eastAsiaTheme="minorEastAsia" w:hAnsi="Arial" w:cs="Arial" w:hint="eastAsia"/>
          <w:lang w:eastAsia="zh-CN"/>
        </w:rPr>
        <w:t>s L3 report</w:t>
      </w:r>
      <w:r w:rsidR="00155E05">
        <w:rPr>
          <w:rFonts w:ascii="Arial" w:eastAsiaTheme="minorEastAsia" w:hAnsi="Arial" w:cs="Arial" w:hint="eastAsia"/>
          <w:lang w:eastAsia="zh-CN"/>
        </w:rPr>
        <w:t xml:space="preserve"> </w:t>
      </w:r>
      <w:r w:rsidR="008616AC">
        <w:rPr>
          <w:rFonts w:ascii="Arial" w:eastAsiaTheme="minorEastAsia" w:hAnsi="Arial" w:cs="Arial" w:hint="eastAsia"/>
          <w:lang w:eastAsia="zh-CN"/>
        </w:rPr>
        <w:t>(if Alt.2 is adopted)</w:t>
      </w:r>
      <w:r w:rsidR="00954556">
        <w:rPr>
          <w:rFonts w:ascii="Arial" w:eastAsiaTheme="minorEastAsia" w:hAnsi="Arial" w:cs="Arial" w:hint="eastAsia"/>
          <w:lang w:eastAsia="zh-CN"/>
        </w:rPr>
        <w:t xml:space="preserve"> from CU </w:t>
      </w:r>
      <w:r w:rsidR="00CD7096">
        <w:rPr>
          <w:rFonts w:ascii="Arial" w:eastAsiaTheme="minorEastAsia" w:hAnsi="Arial" w:cs="Arial" w:hint="eastAsia"/>
          <w:lang w:eastAsia="zh-CN"/>
        </w:rPr>
        <w:t xml:space="preserve">for </w:t>
      </w:r>
      <w:r w:rsidR="00B43906">
        <w:rPr>
          <w:rFonts w:ascii="Arial" w:eastAsiaTheme="minorEastAsia" w:hAnsi="Arial" w:cs="Arial" w:hint="eastAsia"/>
          <w:lang w:eastAsia="zh-CN"/>
        </w:rPr>
        <w:t>DU to determine the beam of TCI activation</w:t>
      </w:r>
      <w:r w:rsidR="008616AC">
        <w:rPr>
          <w:rFonts w:ascii="Arial" w:eastAsiaTheme="minorEastAsia" w:hAnsi="Arial" w:cs="Arial" w:hint="eastAsia"/>
          <w:lang w:eastAsia="zh-CN"/>
        </w:rPr>
        <w:t>.</w:t>
      </w:r>
    </w:p>
    <w:p w14:paraId="3EB1D8E7" w14:textId="77777777" w:rsidR="00540AF1" w:rsidRPr="00540AF1" w:rsidRDefault="00540AF1" w:rsidP="00540AF1">
      <w:pPr>
        <w:widowControl w:val="0"/>
        <w:overflowPunct/>
        <w:autoSpaceDE/>
        <w:autoSpaceDN/>
        <w:adjustRightInd/>
        <w:spacing w:before="120"/>
        <w:outlineLvl w:val="3"/>
        <w:rPr>
          <w:rFonts w:ascii="Arial" w:eastAsia="宋体" w:hAnsi="Arial"/>
          <w:i/>
          <w:iCs/>
          <w:color w:val="1F497D" w:themeColor="text2"/>
          <w:sz w:val="24"/>
          <w:lang w:eastAsia="zh-CN"/>
        </w:rPr>
      </w:pPr>
      <w:bookmarkStart w:id="11" w:name="_Toc170761109"/>
      <w:bookmarkStart w:id="12" w:name="_Hlk198658692"/>
      <w:r w:rsidRPr="00540AF1">
        <w:rPr>
          <w:rFonts w:ascii="Arial" w:eastAsia="宋体" w:hAnsi="Arial"/>
          <w:i/>
          <w:iCs/>
          <w:color w:val="1F497D" w:themeColor="text2"/>
          <w:sz w:val="24"/>
          <w:lang w:eastAsia="zh-CN"/>
        </w:rPr>
        <w:t>9.2.2.x</w:t>
      </w:r>
      <w:r w:rsidRPr="00540AF1">
        <w:rPr>
          <w:rFonts w:ascii="Arial" w:eastAsia="宋体" w:hAnsi="Arial"/>
          <w:i/>
          <w:iCs/>
          <w:color w:val="1F497D" w:themeColor="text2"/>
          <w:sz w:val="24"/>
          <w:lang w:eastAsia="zh-CN"/>
        </w:rPr>
        <w:tab/>
      </w:r>
      <w:bookmarkEnd w:id="11"/>
      <w:r w:rsidRPr="00540AF1">
        <w:rPr>
          <w:rFonts w:ascii="Arial" w:eastAsia="宋体" w:hAnsi="Arial"/>
          <w:i/>
          <w:iCs/>
          <w:color w:val="1F497D" w:themeColor="text2"/>
          <w:sz w:val="24"/>
          <w:lang w:eastAsia="zh-CN"/>
        </w:rPr>
        <w:t xml:space="preserve">CU-DU MOBILITY INITIATION REQUEST </w:t>
      </w:r>
    </w:p>
    <w:p w14:paraId="47DAE425" w14:textId="77777777" w:rsidR="00540AF1" w:rsidRPr="00540AF1" w:rsidRDefault="00540AF1" w:rsidP="00540AF1">
      <w:pPr>
        <w:widowControl w:val="0"/>
        <w:overflowPunct/>
        <w:autoSpaceDE/>
        <w:autoSpaceDN/>
        <w:adjustRightInd/>
        <w:rPr>
          <w:rFonts w:eastAsia="Calibri"/>
          <w:i/>
          <w:iCs/>
          <w:color w:val="1F497D" w:themeColor="text2"/>
          <w:lang w:eastAsia="en-US"/>
        </w:rPr>
      </w:pPr>
      <w:r w:rsidRPr="00540AF1">
        <w:rPr>
          <w:rFonts w:eastAsia="宋体"/>
          <w:i/>
          <w:iCs/>
          <w:color w:val="1F497D" w:themeColor="text2"/>
          <w:lang w:eastAsia="zh-CN"/>
        </w:rPr>
        <w:t>This message is sent by the gNB-CU to the gNB-DU</w:t>
      </w:r>
      <w:r w:rsidRPr="00540AF1">
        <w:rPr>
          <w:rFonts w:eastAsia="宋体"/>
          <w:i/>
          <w:iCs/>
          <w:color w:val="1F497D" w:themeColor="text2"/>
          <w:lang w:eastAsia="en-US"/>
        </w:rPr>
        <w:t xml:space="preserve"> to trigger cell switch command and/or early synchronization for the UE. </w:t>
      </w:r>
    </w:p>
    <w:bookmarkEnd w:id="12"/>
    <w:p w14:paraId="336F2B32" w14:textId="77777777" w:rsidR="00540AF1" w:rsidRPr="00540AF1" w:rsidRDefault="00540AF1" w:rsidP="00540AF1">
      <w:pPr>
        <w:widowControl w:val="0"/>
        <w:overflowPunct/>
        <w:autoSpaceDE/>
        <w:autoSpaceDN/>
        <w:adjustRightInd/>
        <w:rPr>
          <w:rFonts w:eastAsia="宋体"/>
          <w:i/>
          <w:iCs/>
          <w:color w:val="1F497D" w:themeColor="text2"/>
          <w:lang w:eastAsia="zh-CN"/>
        </w:rPr>
      </w:pPr>
      <w:r w:rsidRPr="00540AF1">
        <w:rPr>
          <w:rFonts w:eastAsia="宋体"/>
          <w:i/>
          <w:iCs/>
          <w:color w:val="1F497D" w:themeColor="text2"/>
          <w:lang w:eastAsia="zh-CN"/>
        </w:rPr>
        <w:t xml:space="preserve">Direction: gNB-CU </w:t>
      </w:r>
      <w:r w:rsidRPr="00540AF1">
        <w:rPr>
          <w:rFonts w:ascii="Symbol" w:eastAsia="Symbol" w:hAnsi="Symbol" w:cs="Symbol"/>
          <w:i/>
          <w:iCs/>
          <w:color w:val="1F497D" w:themeColor="text2"/>
          <w:lang w:eastAsia="zh-CN"/>
        </w:rPr>
        <w:t>®</w:t>
      </w:r>
      <w:r w:rsidRPr="00540AF1">
        <w:rPr>
          <w:rFonts w:eastAsia="宋体"/>
          <w:i/>
          <w:iCs/>
          <w:color w:val="1F497D" w:themeColor="text2"/>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993"/>
        <w:gridCol w:w="992"/>
        <w:gridCol w:w="1276"/>
        <w:gridCol w:w="1577"/>
        <w:gridCol w:w="1080"/>
        <w:gridCol w:w="1080"/>
      </w:tblGrid>
      <w:tr w:rsidR="00446660" w:rsidRPr="00540AF1" w14:paraId="5D21C8B6" w14:textId="77777777" w:rsidTr="00446660">
        <w:tc>
          <w:tcPr>
            <w:tcW w:w="2722" w:type="dxa"/>
            <w:tcBorders>
              <w:top w:val="single" w:sz="4" w:space="0" w:color="auto"/>
              <w:left w:val="single" w:sz="4" w:space="0" w:color="auto"/>
              <w:bottom w:val="single" w:sz="4" w:space="0" w:color="auto"/>
              <w:right w:val="single" w:sz="4" w:space="0" w:color="auto"/>
            </w:tcBorders>
            <w:hideMark/>
          </w:tcPr>
          <w:p w14:paraId="4AD8E924" w14:textId="77777777" w:rsidR="00540AF1" w:rsidRPr="00540AF1" w:rsidRDefault="00540AF1" w:rsidP="00446660">
            <w:pPr>
              <w:widowControl w:val="0"/>
              <w:overflowPunct/>
              <w:autoSpaceDE/>
              <w:autoSpaceDN/>
              <w:adjustRightInd/>
              <w:spacing w:after="0"/>
              <w:rPr>
                <w:rFonts w:ascii="Arial" w:eastAsia="宋体" w:hAnsi="Arial" w:cs="Arial"/>
                <w:b/>
                <w:i/>
                <w:iCs/>
                <w:color w:val="1F497D" w:themeColor="text2"/>
                <w:sz w:val="18"/>
                <w:lang w:eastAsia="ja-JP"/>
              </w:rPr>
            </w:pPr>
            <w:r w:rsidRPr="00540AF1">
              <w:rPr>
                <w:rFonts w:ascii="Arial" w:eastAsia="宋体" w:hAnsi="Arial" w:cs="Arial"/>
                <w:b/>
                <w:i/>
                <w:iCs/>
                <w:color w:val="1F497D" w:themeColor="text2"/>
                <w:sz w:val="18"/>
                <w:lang w:eastAsia="ja-JP"/>
              </w:rPr>
              <w:t>IE/Group Name</w:t>
            </w:r>
          </w:p>
        </w:tc>
        <w:tc>
          <w:tcPr>
            <w:tcW w:w="993" w:type="dxa"/>
            <w:tcBorders>
              <w:top w:val="single" w:sz="4" w:space="0" w:color="auto"/>
              <w:left w:val="single" w:sz="4" w:space="0" w:color="auto"/>
              <w:bottom w:val="single" w:sz="4" w:space="0" w:color="auto"/>
              <w:right w:val="single" w:sz="4" w:space="0" w:color="auto"/>
            </w:tcBorders>
            <w:hideMark/>
          </w:tcPr>
          <w:p w14:paraId="7E74EAF5" w14:textId="77777777" w:rsidR="00540AF1" w:rsidRPr="00540AF1" w:rsidRDefault="00540AF1" w:rsidP="00446660">
            <w:pPr>
              <w:widowControl w:val="0"/>
              <w:overflowPunct/>
              <w:autoSpaceDE/>
              <w:autoSpaceDN/>
              <w:adjustRightInd/>
              <w:spacing w:after="0"/>
              <w:rPr>
                <w:rFonts w:ascii="Arial" w:eastAsia="宋体" w:hAnsi="Arial" w:cs="Arial"/>
                <w:b/>
                <w:i/>
                <w:iCs/>
                <w:color w:val="1F497D" w:themeColor="text2"/>
                <w:sz w:val="18"/>
                <w:lang w:eastAsia="ja-JP"/>
              </w:rPr>
            </w:pPr>
            <w:r w:rsidRPr="00540AF1">
              <w:rPr>
                <w:rFonts w:ascii="Arial" w:eastAsia="宋体" w:hAnsi="Arial" w:cs="Arial"/>
                <w:b/>
                <w:i/>
                <w:iCs/>
                <w:color w:val="1F497D" w:themeColor="text2"/>
                <w:sz w:val="18"/>
                <w:lang w:eastAsia="ja-JP"/>
              </w:rPr>
              <w:t>Presence</w:t>
            </w:r>
          </w:p>
        </w:tc>
        <w:tc>
          <w:tcPr>
            <w:tcW w:w="992" w:type="dxa"/>
            <w:tcBorders>
              <w:top w:val="single" w:sz="4" w:space="0" w:color="auto"/>
              <w:left w:val="single" w:sz="4" w:space="0" w:color="auto"/>
              <w:bottom w:val="single" w:sz="4" w:space="0" w:color="auto"/>
              <w:right w:val="single" w:sz="4" w:space="0" w:color="auto"/>
            </w:tcBorders>
            <w:hideMark/>
          </w:tcPr>
          <w:p w14:paraId="6666B3E2" w14:textId="77777777" w:rsidR="00540AF1" w:rsidRPr="00540AF1" w:rsidRDefault="00540AF1" w:rsidP="00446660">
            <w:pPr>
              <w:widowControl w:val="0"/>
              <w:overflowPunct/>
              <w:autoSpaceDE/>
              <w:autoSpaceDN/>
              <w:adjustRightInd/>
              <w:spacing w:after="0"/>
              <w:rPr>
                <w:rFonts w:ascii="Arial" w:eastAsia="宋体" w:hAnsi="Arial" w:cs="Arial"/>
                <w:b/>
                <w:i/>
                <w:iCs/>
                <w:color w:val="1F497D" w:themeColor="text2"/>
                <w:sz w:val="18"/>
                <w:lang w:eastAsia="ja-JP"/>
              </w:rPr>
            </w:pPr>
            <w:r w:rsidRPr="00540AF1">
              <w:rPr>
                <w:rFonts w:ascii="Arial" w:eastAsia="宋体" w:hAnsi="Arial" w:cs="Arial"/>
                <w:b/>
                <w:i/>
                <w:iCs/>
                <w:color w:val="1F497D" w:themeColor="text2"/>
                <w:sz w:val="18"/>
                <w:lang w:eastAsia="ja-JP"/>
              </w:rPr>
              <w:t>Range</w:t>
            </w:r>
          </w:p>
        </w:tc>
        <w:tc>
          <w:tcPr>
            <w:tcW w:w="1276" w:type="dxa"/>
            <w:tcBorders>
              <w:top w:val="single" w:sz="4" w:space="0" w:color="auto"/>
              <w:left w:val="single" w:sz="4" w:space="0" w:color="auto"/>
              <w:bottom w:val="single" w:sz="4" w:space="0" w:color="auto"/>
              <w:right w:val="single" w:sz="4" w:space="0" w:color="auto"/>
            </w:tcBorders>
            <w:hideMark/>
          </w:tcPr>
          <w:p w14:paraId="0D0FE11C" w14:textId="77777777" w:rsidR="00540AF1" w:rsidRPr="00540AF1" w:rsidRDefault="00540AF1" w:rsidP="00446660">
            <w:pPr>
              <w:widowControl w:val="0"/>
              <w:overflowPunct/>
              <w:autoSpaceDE/>
              <w:autoSpaceDN/>
              <w:adjustRightInd/>
              <w:spacing w:after="0"/>
              <w:rPr>
                <w:rFonts w:ascii="Arial" w:eastAsia="宋体" w:hAnsi="Arial" w:cs="Arial"/>
                <w:b/>
                <w:i/>
                <w:iCs/>
                <w:color w:val="1F497D" w:themeColor="text2"/>
                <w:sz w:val="18"/>
                <w:lang w:eastAsia="ja-JP"/>
              </w:rPr>
            </w:pPr>
            <w:r w:rsidRPr="00540AF1">
              <w:rPr>
                <w:rFonts w:ascii="Arial" w:eastAsia="宋体" w:hAnsi="Arial" w:cs="Arial"/>
                <w:b/>
                <w:i/>
                <w:iCs/>
                <w:color w:val="1F497D" w:themeColor="text2"/>
                <w:sz w:val="18"/>
                <w:lang w:eastAsia="ja-JP"/>
              </w:rPr>
              <w:t>IE type and reference</w:t>
            </w:r>
          </w:p>
        </w:tc>
        <w:tc>
          <w:tcPr>
            <w:tcW w:w="1577" w:type="dxa"/>
            <w:tcBorders>
              <w:top w:val="single" w:sz="4" w:space="0" w:color="auto"/>
              <w:left w:val="single" w:sz="4" w:space="0" w:color="auto"/>
              <w:bottom w:val="single" w:sz="4" w:space="0" w:color="auto"/>
              <w:right w:val="single" w:sz="4" w:space="0" w:color="auto"/>
            </w:tcBorders>
            <w:hideMark/>
          </w:tcPr>
          <w:p w14:paraId="353BBA40" w14:textId="77777777" w:rsidR="00540AF1" w:rsidRPr="00540AF1" w:rsidRDefault="00540AF1" w:rsidP="00446660">
            <w:pPr>
              <w:widowControl w:val="0"/>
              <w:overflowPunct/>
              <w:autoSpaceDE/>
              <w:autoSpaceDN/>
              <w:adjustRightInd/>
              <w:spacing w:after="0"/>
              <w:rPr>
                <w:rFonts w:ascii="Arial" w:eastAsia="宋体" w:hAnsi="Arial" w:cs="Arial"/>
                <w:b/>
                <w:i/>
                <w:iCs/>
                <w:color w:val="1F497D" w:themeColor="text2"/>
                <w:sz w:val="18"/>
                <w:lang w:eastAsia="ja-JP"/>
              </w:rPr>
            </w:pPr>
            <w:r w:rsidRPr="00540AF1">
              <w:rPr>
                <w:rFonts w:ascii="Arial" w:eastAsia="宋体" w:hAnsi="Arial" w:cs="Arial"/>
                <w:b/>
                <w:i/>
                <w:iCs/>
                <w:color w:val="1F497D" w:themeColor="text2"/>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F65033D" w14:textId="77777777" w:rsidR="00540AF1" w:rsidRPr="00540AF1" w:rsidRDefault="00540AF1" w:rsidP="00446660">
            <w:pPr>
              <w:widowControl w:val="0"/>
              <w:overflowPunct/>
              <w:autoSpaceDE/>
              <w:autoSpaceDN/>
              <w:adjustRightInd/>
              <w:spacing w:after="0"/>
              <w:rPr>
                <w:rFonts w:ascii="Arial" w:eastAsia="宋体" w:hAnsi="Arial" w:cs="Arial"/>
                <w:b/>
                <w:i/>
                <w:iCs/>
                <w:color w:val="1F497D" w:themeColor="text2"/>
                <w:sz w:val="18"/>
                <w:lang w:eastAsia="ja-JP"/>
              </w:rPr>
            </w:pPr>
            <w:r w:rsidRPr="00540AF1">
              <w:rPr>
                <w:rFonts w:ascii="Arial" w:eastAsia="宋体" w:hAnsi="Arial" w:cs="Arial"/>
                <w:b/>
                <w:i/>
                <w:iCs/>
                <w:color w:val="1F497D" w:themeColor="text2"/>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13A1AC4" w14:textId="77777777" w:rsidR="00540AF1" w:rsidRPr="00540AF1" w:rsidRDefault="00540AF1" w:rsidP="00446660">
            <w:pPr>
              <w:widowControl w:val="0"/>
              <w:overflowPunct/>
              <w:autoSpaceDE/>
              <w:autoSpaceDN/>
              <w:adjustRightInd/>
              <w:spacing w:after="0"/>
              <w:rPr>
                <w:rFonts w:ascii="Arial" w:eastAsia="宋体" w:hAnsi="Arial" w:cs="Arial"/>
                <w:b/>
                <w:i/>
                <w:iCs/>
                <w:color w:val="1F497D" w:themeColor="text2"/>
                <w:sz w:val="18"/>
                <w:lang w:eastAsia="ja-JP"/>
              </w:rPr>
            </w:pPr>
            <w:r w:rsidRPr="00540AF1">
              <w:rPr>
                <w:rFonts w:ascii="Arial" w:eastAsia="宋体" w:hAnsi="Arial" w:cs="Arial"/>
                <w:b/>
                <w:i/>
                <w:iCs/>
                <w:color w:val="1F497D" w:themeColor="text2"/>
                <w:sz w:val="18"/>
                <w:lang w:eastAsia="ja-JP"/>
              </w:rPr>
              <w:t>Assigned Criticality</w:t>
            </w:r>
          </w:p>
        </w:tc>
      </w:tr>
      <w:tr w:rsidR="00446660" w:rsidRPr="00540AF1" w14:paraId="4683E980" w14:textId="77777777" w:rsidTr="00446660">
        <w:tc>
          <w:tcPr>
            <w:tcW w:w="2722" w:type="dxa"/>
            <w:tcBorders>
              <w:top w:val="single" w:sz="4" w:space="0" w:color="auto"/>
              <w:left w:val="single" w:sz="4" w:space="0" w:color="auto"/>
              <w:bottom w:val="single" w:sz="4" w:space="0" w:color="auto"/>
              <w:right w:val="single" w:sz="4" w:space="0" w:color="auto"/>
            </w:tcBorders>
            <w:hideMark/>
          </w:tcPr>
          <w:p w14:paraId="741DE387"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r w:rsidRPr="00540AF1">
              <w:rPr>
                <w:rFonts w:ascii="Arial" w:eastAsia="宋体" w:hAnsi="Arial" w:cs="Arial"/>
                <w:i/>
                <w:iCs/>
                <w:color w:val="1F497D" w:themeColor="text2"/>
                <w:sz w:val="18"/>
                <w:lang w:eastAsia="ja-JP"/>
              </w:rPr>
              <w:t>Message Type</w:t>
            </w:r>
          </w:p>
        </w:tc>
        <w:tc>
          <w:tcPr>
            <w:tcW w:w="993" w:type="dxa"/>
            <w:tcBorders>
              <w:top w:val="single" w:sz="4" w:space="0" w:color="auto"/>
              <w:left w:val="single" w:sz="4" w:space="0" w:color="auto"/>
              <w:bottom w:val="single" w:sz="4" w:space="0" w:color="auto"/>
              <w:right w:val="single" w:sz="4" w:space="0" w:color="auto"/>
            </w:tcBorders>
            <w:hideMark/>
          </w:tcPr>
          <w:p w14:paraId="39AEA416"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r w:rsidRPr="00540AF1">
              <w:rPr>
                <w:rFonts w:ascii="Arial" w:eastAsia="宋体" w:hAnsi="Arial" w:cs="Arial"/>
                <w:i/>
                <w:iCs/>
                <w:color w:val="1F497D" w:themeColor="text2"/>
                <w:sz w:val="18"/>
                <w:lang w:eastAsia="ja-JP"/>
              </w:rPr>
              <w:t>M</w:t>
            </w:r>
          </w:p>
        </w:tc>
        <w:tc>
          <w:tcPr>
            <w:tcW w:w="992" w:type="dxa"/>
            <w:tcBorders>
              <w:top w:val="single" w:sz="4" w:space="0" w:color="auto"/>
              <w:left w:val="single" w:sz="4" w:space="0" w:color="auto"/>
              <w:bottom w:val="single" w:sz="4" w:space="0" w:color="auto"/>
              <w:right w:val="single" w:sz="4" w:space="0" w:color="auto"/>
            </w:tcBorders>
          </w:tcPr>
          <w:p w14:paraId="7BD9A526"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7A195BE"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r w:rsidRPr="00540AF1">
              <w:rPr>
                <w:rFonts w:ascii="Arial" w:eastAsia="宋体" w:hAnsi="Arial" w:cs="Arial"/>
                <w:i/>
                <w:iCs/>
                <w:color w:val="1F497D" w:themeColor="text2"/>
                <w:sz w:val="18"/>
                <w:lang w:eastAsia="ja-JP"/>
              </w:rPr>
              <w:t>9.3.1.1</w:t>
            </w:r>
          </w:p>
        </w:tc>
        <w:tc>
          <w:tcPr>
            <w:tcW w:w="1577" w:type="dxa"/>
            <w:tcBorders>
              <w:top w:val="single" w:sz="4" w:space="0" w:color="auto"/>
              <w:left w:val="single" w:sz="4" w:space="0" w:color="auto"/>
              <w:bottom w:val="single" w:sz="4" w:space="0" w:color="auto"/>
              <w:right w:val="single" w:sz="4" w:space="0" w:color="auto"/>
            </w:tcBorders>
          </w:tcPr>
          <w:p w14:paraId="3CFA8C70"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EA8C89"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ja-JP"/>
              </w:rPr>
            </w:pPr>
            <w:r w:rsidRPr="00540AF1">
              <w:rPr>
                <w:rFonts w:ascii="Arial" w:eastAsia="宋体" w:hAnsi="Arial" w:cs="Arial"/>
                <w:i/>
                <w:iCs/>
                <w:color w:val="1F497D" w:themeColor="text2"/>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B1E5A88"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ja-JP"/>
              </w:rPr>
            </w:pPr>
            <w:r w:rsidRPr="00540AF1">
              <w:rPr>
                <w:rFonts w:ascii="Arial" w:eastAsia="宋体" w:hAnsi="Arial" w:cs="Arial"/>
                <w:i/>
                <w:iCs/>
                <w:color w:val="1F497D" w:themeColor="text2"/>
                <w:sz w:val="18"/>
                <w:lang w:eastAsia="ja-JP"/>
              </w:rPr>
              <w:t>ignore</w:t>
            </w:r>
          </w:p>
        </w:tc>
      </w:tr>
      <w:tr w:rsidR="00446660" w:rsidRPr="00540AF1" w14:paraId="70F23F27" w14:textId="77777777" w:rsidTr="00446660">
        <w:tc>
          <w:tcPr>
            <w:tcW w:w="2722" w:type="dxa"/>
            <w:tcBorders>
              <w:top w:val="single" w:sz="4" w:space="0" w:color="auto"/>
              <w:left w:val="single" w:sz="4" w:space="0" w:color="auto"/>
              <w:bottom w:val="single" w:sz="4" w:space="0" w:color="auto"/>
              <w:right w:val="single" w:sz="4" w:space="0" w:color="auto"/>
            </w:tcBorders>
            <w:hideMark/>
          </w:tcPr>
          <w:p w14:paraId="4DA1A206" w14:textId="77777777" w:rsidR="00540AF1" w:rsidRPr="00540AF1" w:rsidRDefault="00540AF1" w:rsidP="00540AF1">
            <w:pPr>
              <w:widowControl w:val="0"/>
              <w:overflowPunct/>
              <w:autoSpaceDE/>
              <w:autoSpaceDN/>
              <w:adjustRightInd/>
              <w:spacing w:after="0"/>
              <w:rPr>
                <w:rFonts w:ascii="Arial" w:eastAsia="MS Mincho" w:hAnsi="Arial" w:cs="Arial"/>
                <w:i/>
                <w:iCs/>
                <w:color w:val="1F497D" w:themeColor="text2"/>
                <w:sz w:val="18"/>
                <w:lang w:eastAsia="ja-JP"/>
              </w:rPr>
            </w:pPr>
            <w:r w:rsidRPr="00540AF1">
              <w:rPr>
                <w:rFonts w:ascii="Arial" w:eastAsia="Batang" w:hAnsi="Arial" w:cs="Arial"/>
                <w:i/>
                <w:iCs/>
                <w:color w:val="1F497D" w:themeColor="text2"/>
                <w:sz w:val="18"/>
                <w:lang w:eastAsia="en-US"/>
              </w:rPr>
              <w:t>gNB-CU</w:t>
            </w:r>
            <w:r w:rsidRPr="00540AF1">
              <w:rPr>
                <w:rFonts w:ascii="Arial" w:eastAsia="宋体" w:hAnsi="Arial" w:cs="Arial"/>
                <w:i/>
                <w:iCs/>
                <w:color w:val="1F497D" w:themeColor="text2"/>
                <w:sz w:val="18"/>
                <w:lang w:eastAsia="en-US"/>
              </w:rPr>
              <w:t xml:space="preserve"> UE F1AP ID</w:t>
            </w:r>
          </w:p>
        </w:tc>
        <w:tc>
          <w:tcPr>
            <w:tcW w:w="993" w:type="dxa"/>
            <w:tcBorders>
              <w:top w:val="single" w:sz="4" w:space="0" w:color="auto"/>
              <w:left w:val="single" w:sz="4" w:space="0" w:color="auto"/>
              <w:bottom w:val="single" w:sz="4" w:space="0" w:color="auto"/>
              <w:right w:val="single" w:sz="4" w:space="0" w:color="auto"/>
            </w:tcBorders>
            <w:hideMark/>
          </w:tcPr>
          <w:p w14:paraId="4CD1A7CE" w14:textId="77777777" w:rsidR="00540AF1" w:rsidRPr="00540AF1" w:rsidRDefault="00540AF1" w:rsidP="00540AF1">
            <w:pPr>
              <w:widowControl w:val="0"/>
              <w:overflowPunct/>
              <w:autoSpaceDE/>
              <w:autoSpaceDN/>
              <w:adjustRightInd/>
              <w:spacing w:after="0"/>
              <w:rPr>
                <w:rFonts w:ascii="Arial" w:eastAsia="MS Mincho" w:hAnsi="Arial" w:cs="Arial"/>
                <w:i/>
                <w:iCs/>
                <w:color w:val="1F497D" w:themeColor="text2"/>
                <w:sz w:val="18"/>
                <w:lang w:eastAsia="ja-JP"/>
              </w:rPr>
            </w:pPr>
            <w:r w:rsidRPr="00540AF1">
              <w:rPr>
                <w:rFonts w:ascii="Arial" w:eastAsia="宋体" w:hAnsi="Arial" w:cs="Arial"/>
                <w:i/>
                <w:iCs/>
                <w:color w:val="1F497D" w:themeColor="text2"/>
                <w:sz w:val="18"/>
                <w:lang w:eastAsia="zh-CN"/>
              </w:rPr>
              <w:t>M</w:t>
            </w:r>
          </w:p>
        </w:tc>
        <w:tc>
          <w:tcPr>
            <w:tcW w:w="992" w:type="dxa"/>
            <w:tcBorders>
              <w:top w:val="single" w:sz="4" w:space="0" w:color="auto"/>
              <w:left w:val="single" w:sz="4" w:space="0" w:color="auto"/>
              <w:bottom w:val="single" w:sz="4" w:space="0" w:color="auto"/>
              <w:right w:val="single" w:sz="4" w:space="0" w:color="auto"/>
            </w:tcBorders>
          </w:tcPr>
          <w:p w14:paraId="221F6BB2"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A7347AF"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r w:rsidRPr="00540AF1">
              <w:rPr>
                <w:rFonts w:ascii="Arial" w:eastAsia="宋体" w:hAnsi="Arial" w:cs="Arial"/>
                <w:i/>
                <w:iCs/>
                <w:color w:val="1F497D" w:themeColor="text2"/>
                <w:sz w:val="18"/>
                <w:lang w:eastAsia="en-US"/>
              </w:rPr>
              <w:t>9.3.1.4</w:t>
            </w:r>
          </w:p>
        </w:tc>
        <w:tc>
          <w:tcPr>
            <w:tcW w:w="1577" w:type="dxa"/>
            <w:tcBorders>
              <w:top w:val="single" w:sz="4" w:space="0" w:color="auto"/>
              <w:left w:val="single" w:sz="4" w:space="0" w:color="auto"/>
              <w:bottom w:val="single" w:sz="4" w:space="0" w:color="auto"/>
              <w:right w:val="single" w:sz="4" w:space="0" w:color="auto"/>
            </w:tcBorders>
          </w:tcPr>
          <w:p w14:paraId="2391CB02"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25DBAD" w14:textId="77777777" w:rsidR="00540AF1" w:rsidRPr="00540AF1" w:rsidRDefault="00540AF1" w:rsidP="00540AF1">
            <w:pPr>
              <w:widowControl w:val="0"/>
              <w:overflowPunct/>
              <w:autoSpaceDE/>
              <w:autoSpaceDN/>
              <w:adjustRightInd/>
              <w:spacing w:after="0"/>
              <w:jc w:val="center"/>
              <w:rPr>
                <w:rFonts w:ascii="Arial" w:eastAsia="MS Mincho" w:hAnsi="Arial" w:cs="Arial"/>
                <w:i/>
                <w:iCs/>
                <w:color w:val="1F497D" w:themeColor="text2"/>
                <w:sz w:val="18"/>
                <w:lang w:eastAsia="ja-JP"/>
              </w:rPr>
            </w:pPr>
            <w:r w:rsidRPr="00540AF1">
              <w:rPr>
                <w:rFonts w:ascii="Arial" w:eastAsia="宋体" w:hAnsi="Arial" w:cs="Arial"/>
                <w:i/>
                <w:iCs/>
                <w:color w:val="1F497D" w:themeColor="text2"/>
                <w:sz w:val="18"/>
                <w:lang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66694E6B"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ja-JP"/>
              </w:rPr>
            </w:pPr>
            <w:r w:rsidRPr="00540AF1">
              <w:rPr>
                <w:rFonts w:ascii="Arial" w:eastAsia="宋体" w:hAnsi="Arial" w:cs="Arial"/>
                <w:i/>
                <w:iCs/>
                <w:color w:val="1F497D" w:themeColor="text2"/>
                <w:sz w:val="18"/>
                <w:lang w:eastAsia="en-US"/>
              </w:rPr>
              <w:t>reject</w:t>
            </w:r>
          </w:p>
        </w:tc>
      </w:tr>
      <w:tr w:rsidR="00446660" w:rsidRPr="00540AF1" w14:paraId="46B53180" w14:textId="77777777" w:rsidTr="00446660">
        <w:tc>
          <w:tcPr>
            <w:tcW w:w="2722" w:type="dxa"/>
            <w:tcBorders>
              <w:top w:val="single" w:sz="4" w:space="0" w:color="auto"/>
              <w:left w:val="single" w:sz="4" w:space="0" w:color="auto"/>
              <w:bottom w:val="single" w:sz="4" w:space="0" w:color="auto"/>
              <w:right w:val="single" w:sz="4" w:space="0" w:color="auto"/>
            </w:tcBorders>
            <w:hideMark/>
          </w:tcPr>
          <w:p w14:paraId="186DA4AB"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r w:rsidRPr="00540AF1">
              <w:rPr>
                <w:rFonts w:ascii="Arial" w:eastAsia="Batang" w:hAnsi="Arial" w:cs="Arial"/>
                <w:i/>
                <w:iCs/>
                <w:color w:val="1F497D" w:themeColor="text2"/>
                <w:sz w:val="18"/>
                <w:lang w:eastAsia="en-US"/>
              </w:rPr>
              <w:t>gNB-DU UE F1AP ID</w:t>
            </w:r>
          </w:p>
        </w:tc>
        <w:tc>
          <w:tcPr>
            <w:tcW w:w="993" w:type="dxa"/>
            <w:tcBorders>
              <w:top w:val="single" w:sz="4" w:space="0" w:color="auto"/>
              <w:left w:val="single" w:sz="4" w:space="0" w:color="auto"/>
              <w:bottom w:val="single" w:sz="4" w:space="0" w:color="auto"/>
              <w:right w:val="single" w:sz="4" w:space="0" w:color="auto"/>
            </w:tcBorders>
            <w:hideMark/>
          </w:tcPr>
          <w:p w14:paraId="4153045F"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r w:rsidRPr="00540AF1">
              <w:rPr>
                <w:rFonts w:ascii="Arial" w:eastAsia="宋体" w:hAnsi="Arial" w:cs="Arial"/>
                <w:i/>
                <w:iCs/>
                <w:color w:val="1F497D" w:themeColor="text2"/>
                <w:sz w:val="18"/>
                <w:lang w:eastAsia="zh-CN"/>
              </w:rPr>
              <w:t>M</w:t>
            </w:r>
          </w:p>
        </w:tc>
        <w:tc>
          <w:tcPr>
            <w:tcW w:w="992" w:type="dxa"/>
            <w:tcBorders>
              <w:top w:val="single" w:sz="4" w:space="0" w:color="auto"/>
              <w:left w:val="single" w:sz="4" w:space="0" w:color="auto"/>
              <w:bottom w:val="single" w:sz="4" w:space="0" w:color="auto"/>
              <w:right w:val="single" w:sz="4" w:space="0" w:color="auto"/>
            </w:tcBorders>
          </w:tcPr>
          <w:p w14:paraId="28DB7898"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6AE2F05"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r w:rsidRPr="00540AF1">
              <w:rPr>
                <w:rFonts w:ascii="Arial" w:eastAsia="宋体" w:hAnsi="Arial" w:cs="Arial"/>
                <w:i/>
                <w:iCs/>
                <w:color w:val="1F497D" w:themeColor="text2"/>
                <w:sz w:val="18"/>
                <w:lang w:eastAsia="en-US"/>
              </w:rPr>
              <w:t>9.3.1.5</w:t>
            </w:r>
          </w:p>
        </w:tc>
        <w:tc>
          <w:tcPr>
            <w:tcW w:w="1577" w:type="dxa"/>
            <w:tcBorders>
              <w:top w:val="single" w:sz="4" w:space="0" w:color="auto"/>
              <w:left w:val="single" w:sz="4" w:space="0" w:color="auto"/>
              <w:bottom w:val="single" w:sz="4" w:space="0" w:color="auto"/>
              <w:right w:val="single" w:sz="4" w:space="0" w:color="auto"/>
            </w:tcBorders>
          </w:tcPr>
          <w:p w14:paraId="634E9773"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14FF4D"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ja-JP"/>
              </w:rPr>
            </w:pPr>
            <w:r w:rsidRPr="00540AF1">
              <w:rPr>
                <w:rFonts w:ascii="Arial" w:eastAsia="宋体" w:hAnsi="Arial" w:cs="Arial"/>
                <w:i/>
                <w:iCs/>
                <w:color w:val="1F497D" w:themeColor="text2"/>
                <w:sz w:val="18"/>
                <w:lang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159315BA"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ja-JP"/>
              </w:rPr>
            </w:pPr>
            <w:r w:rsidRPr="00540AF1">
              <w:rPr>
                <w:rFonts w:ascii="Arial" w:eastAsia="宋体" w:hAnsi="Arial" w:cs="Arial"/>
                <w:i/>
                <w:iCs/>
                <w:color w:val="1F497D" w:themeColor="text2"/>
                <w:sz w:val="18"/>
                <w:lang w:eastAsia="en-US"/>
              </w:rPr>
              <w:t>reject</w:t>
            </w:r>
          </w:p>
        </w:tc>
      </w:tr>
      <w:tr w:rsidR="00446660" w:rsidRPr="00540AF1" w14:paraId="19C01AD9" w14:textId="77777777" w:rsidTr="00446660">
        <w:tc>
          <w:tcPr>
            <w:tcW w:w="2722" w:type="dxa"/>
            <w:tcBorders>
              <w:top w:val="single" w:sz="4" w:space="0" w:color="auto"/>
              <w:left w:val="single" w:sz="4" w:space="0" w:color="auto"/>
              <w:bottom w:val="single" w:sz="4" w:space="0" w:color="auto"/>
              <w:right w:val="single" w:sz="4" w:space="0" w:color="auto"/>
            </w:tcBorders>
            <w:hideMark/>
          </w:tcPr>
          <w:p w14:paraId="3038C66E" w14:textId="77777777" w:rsidR="00540AF1" w:rsidRPr="00540AF1" w:rsidRDefault="00540AF1" w:rsidP="00540AF1">
            <w:pPr>
              <w:widowControl w:val="0"/>
              <w:overflowPunct/>
              <w:autoSpaceDE/>
              <w:autoSpaceDN/>
              <w:adjustRightInd/>
              <w:spacing w:after="0"/>
              <w:rPr>
                <w:rFonts w:ascii="Arial" w:eastAsia="Batang" w:hAnsi="Arial" w:cs="Arial"/>
                <w:i/>
                <w:iCs/>
                <w:color w:val="1F497D" w:themeColor="text2"/>
                <w:sz w:val="18"/>
                <w:lang w:eastAsia="en-US"/>
              </w:rPr>
            </w:pPr>
            <w:r w:rsidRPr="00540AF1">
              <w:rPr>
                <w:rFonts w:ascii="Arial" w:eastAsia="宋体" w:hAnsi="Arial" w:cs="Arial"/>
                <w:i/>
                <w:iCs/>
                <w:color w:val="1F497D" w:themeColor="text2"/>
                <w:sz w:val="18"/>
                <w:lang w:eastAsia="ja-JP"/>
              </w:rPr>
              <w:t>CHOICE Mobility Initiation</w:t>
            </w:r>
          </w:p>
        </w:tc>
        <w:tc>
          <w:tcPr>
            <w:tcW w:w="993" w:type="dxa"/>
            <w:tcBorders>
              <w:top w:val="single" w:sz="4" w:space="0" w:color="auto"/>
              <w:left w:val="single" w:sz="4" w:space="0" w:color="auto"/>
              <w:bottom w:val="single" w:sz="4" w:space="0" w:color="auto"/>
              <w:right w:val="single" w:sz="4" w:space="0" w:color="auto"/>
            </w:tcBorders>
            <w:hideMark/>
          </w:tcPr>
          <w:p w14:paraId="0D213604"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zh-CN"/>
              </w:rPr>
            </w:pPr>
            <w:r w:rsidRPr="00540AF1">
              <w:rPr>
                <w:rFonts w:ascii="Arial" w:eastAsia="宋体" w:hAnsi="Arial" w:cs="Arial"/>
                <w:i/>
                <w:iCs/>
                <w:color w:val="1F497D" w:themeColor="text2"/>
                <w:sz w:val="18"/>
                <w:lang w:eastAsia="ja-JP"/>
              </w:rPr>
              <w:t>M</w:t>
            </w:r>
          </w:p>
        </w:tc>
        <w:tc>
          <w:tcPr>
            <w:tcW w:w="992" w:type="dxa"/>
            <w:tcBorders>
              <w:top w:val="single" w:sz="4" w:space="0" w:color="auto"/>
              <w:left w:val="single" w:sz="4" w:space="0" w:color="auto"/>
              <w:bottom w:val="single" w:sz="4" w:space="0" w:color="auto"/>
              <w:right w:val="single" w:sz="4" w:space="0" w:color="auto"/>
            </w:tcBorders>
          </w:tcPr>
          <w:p w14:paraId="4E21F8F1"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85805F4"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en-US"/>
              </w:rPr>
            </w:pPr>
          </w:p>
        </w:tc>
        <w:tc>
          <w:tcPr>
            <w:tcW w:w="1577" w:type="dxa"/>
            <w:tcBorders>
              <w:top w:val="single" w:sz="4" w:space="0" w:color="auto"/>
              <w:left w:val="single" w:sz="4" w:space="0" w:color="auto"/>
              <w:bottom w:val="single" w:sz="4" w:space="0" w:color="auto"/>
              <w:right w:val="single" w:sz="4" w:space="0" w:color="auto"/>
            </w:tcBorders>
          </w:tcPr>
          <w:p w14:paraId="33E9114C"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49582B"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r w:rsidRPr="00540AF1">
              <w:rPr>
                <w:rFonts w:ascii="Arial" w:eastAsia="宋体" w:hAnsi="Arial" w:cs="Arial"/>
                <w:i/>
                <w:iCs/>
                <w:color w:val="1F497D" w:themeColor="text2"/>
                <w:sz w:val="18"/>
                <w:lang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0BC82F02"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r w:rsidRPr="00540AF1">
              <w:rPr>
                <w:rFonts w:ascii="Arial" w:eastAsia="宋体" w:hAnsi="Arial" w:cs="Arial"/>
                <w:i/>
                <w:iCs/>
                <w:color w:val="1F497D" w:themeColor="text2"/>
                <w:sz w:val="18"/>
                <w:lang w:eastAsia="en-US"/>
              </w:rPr>
              <w:t>reject</w:t>
            </w:r>
          </w:p>
        </w:tc>
      </w:tr>
      <w:tr w:rsidR="00446660" w:rsidRPr="00540AF1" w14:paraId="1B6794B6" w14:textId="77777777" w:rsidTr="00446660">
        <w:tc>
          <w:tcPr>
            <w:tcW w:w="2722" w:type="dxa"/>
            <w:tcBorders>
              <w:top w:val="single" w:sz="4" w:space="0" w:color="auto"/>
              <w:left w:val="single" w:sz="4" w:space="0" w:color="auto"/>
              <w:bottom w:val="single" w:sz="4" w:space="0" w:color="auto"/>
              <w:right w:val="single" w:sz="4" w:space="0" w:color="auto"/>
            </w:tcBorders>
            <w:hideMark/>
          </w:tcPr>
          <w:p w14:paraId="79D2B65E" w14:textId="77777777" w:rsidR="00540AF1" w:rsidRPr="00540AF1" w:rsidRDefault="00540AF1" w:rsidP="00540AF1">
            <w:pPr>
              <w:widowControl w:val="0"/>
              <w:spacing w:after="0"/>
              <w:ind w:left="102"/>
              <w:textAlignment w:val="baseline"/>
              <w:rPr>
                <w:rFonts w:ascii="Arial" w:eastAsia="Batang" w:hAnsi="Arial" w:cs="Arial"/>
                <w:i/>
                <w:iCs/>
                <w:color w:val="1F497D" w:themeColor="text2"/>
                <w:sz w:val="18"/>
                <w:lang w:eastAsia="en-US"/>
              </w:rPr>
            </w:pPr>
            <w:r w:rsidRPr="008616AC">
              <w:rPr>
                <w:rFonts w:ascii="Arial" w:hAnsi="Arial" w:cs="Arial"/>
                <w:i/>
                <w:iCs/>
                <w:color w:val="1F497D" w:themeColor="text2"/>
                <w:sz w:val="18"/>
                <w:highlight w:val="yellow"/>
                <w:lang w:eastAsia="ja-JP"/>
              </w:rPr>
              <w:t>&gt;Mobility Trigger</w:t>
            </w:r>
          </w:p>
        </w:tc>
        <w:tc>
          <w:tcPr>
            <w:tcW w:w="993" w:type="dxa"/>
            <w:tcBorders>
              <w:top w:val="single" w:sz="4" w:space="0" w:color="auto"/>
              <w:left w:val="single" w:sz="4" w:space="0" w:color="auto"/>
              <w:bottom w:val="single" w:sz="4" w:space="0" w:color="auto"/>
              <w:right w:val="single" w:sz="4" w:space="0" w:color="auto"/>
            </w:tcBorders>
          </w:tcPr>
          <w:p w14:paraId="23AB358D"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A32305F"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7697A8"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en-US"/>
              </w:rPr>
            </w:pPr>
          </w:p>
        </w:tc>
        <w:tc>
          <w:tcPr>
            <w:tcW w:w="1577" w:type="dxa"/>
            <w:tcBorders>
              <w:top w:val="single" w:sz="4" w:space="0" w:color="auto"/>
              <w:left w:val="single" w:sz="4" w:space="0" w:color="auto"/>
              <w:bottom w:val="single" w:sz="4" w:space="0" w:color="auto"/>
              <w:right w:val="single" w:sz="4" w:space="0" w:color="auto"/>
            </w:tcBorders>
          </w:tcPr>
          <w:p w14:paraId="4AA4FEA4"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C9C819"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760E3DD9"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p>
        </w:tc>
      </w:tr>
      <w:tr w:rsidR="00446660" w:rsidRPr="00540AF1" w14:paraId="40FF4B84" w14:textId="77777777" w:rsidTr="00446660">
        <w:tc>
          <w:tcPr>
            <w:tcW w:w="2722" w:type="dxa"/>
            <w:tcBorders>
              <w:top w:val="single" w:sz="4" w:space="0" w:color="auto"/>
              <w:left w:val="single" w:sz="4" w:space="0" w:color="auto"/>
              <w:bottom w:val="single" w:sz="4" w:space="0" w:color="auto"/>
              <w:right w:val="single" w:sz="4" w:space="0" w:color="auto"/>
            </w:tcBorders>
            <w:hideMark/>
          </w:tcPr>
          <w:p w14:paraId="6FC0CCBA" w14:textId="77777777" w:rsidR="00540AF1" w:rsidRPr="00540AF1" w:rsidRDefault="00540AF1" w:rsidP="00540AF1">
            <w:pPr>
              <w:widowControl w:val="0"/>
              <w:spacing w:after="0"/>
              <w:ind w:leftChars="100" w:left="200"/>
              <w:textAlignment w:val="baseline"/>
              <w:rPr>
                <w:rFonts w:ascii="Arial" w:eastAsia="Batang" w:hAnsi="Arial" w:cs="Arial"/>
                <w:i/>
                <w:iCs/>
                <w:color w:val="1F497D" w:themeColor="text2"/>
                <w:sz w:val="18"/>
                <w:lang w:eastAsia="en-US"/>
              </w:rPr>
            </w:pPr>
            <w:r w:rsidRPr="00540AF1">
              <w:rPr>
                <w:rFonts w:ascii="Arial" w:hAnsi="Arial" w:cs="Arial"/>
                <w:i/>
                <w:iCs/>
                <w:color w:val="1F497D" w:themeColor="text2"/>
                <w:sz w:val="18"/>
                <w:lang w:eastAsia="ja-JP"/>
              </w:rPr>
              <w:t>&gt;&gt;</w:t>
            </w:r>
            <w:r w:rsidRPr="008616AC">
              <w:rPr>
                <w:rFonts w:ascii="Arial" w:hAnsi="Arial" w:cs="Arial"/>
                <w:i/>
                <w:iCs/>
                <w:color w:val="1F497D" w:themeColor="text2"/>
                <w:sz w:val="18"/>
                <w:lang w:eastAsia="ja-JP"/>
              </w:rPr>
              <w:t>Triggering Indication</w:t>
            </w:r>
          </w:p>
        </w:tc>
        <w:tc>
          <w:tcPr>
            <w:tcW w:w="993" w:type="dxa"/>
            <w:tcBorders>
              <w:top w:val="single" w:sz="4" w:space="0" w:color="auto"/>
              <w:left w:val="single" w:sz="4" w:space="0" w:color="auto"/>
              <w:bottom w:val="single" w:sz="4" w:space="0" w:color="auto"/>
              <w:right w:val="single" w:sz="4" w:space="0" w:color="auto"/>
            </w:tcBorders>
            <w:hideMark/>
          </w:tcPr>
          <w:p w14:paraId="527AE7C4"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zh-CN"/>
              </w:rPr>
            </w:pPr>
            <w:r w:rsidRPr="00540AF1">
              <w:rPr>
                <w:rFonts w:ascii="Arial" w:eastAsia="宋体" w:hAnsi="Arial" w:cs="Arial"/>
                <w:i/>
                <w:iCs/>
                <w:color w:val="1F497D" w:themeColor="text2"/>
                <w:sz w:val="18"/>
                <w:lang w:eastAsia="ja-JP"/>
              </w:rPr>
              <w:t>M</w:t>
            </w:r>
          </w:p>
        </w:tc>
        <w:tc>
          <w:tcPr>
            <w:tcW w:w="992" w:type="dxa"/>
            <w:tcBorders>
              <w:top w:val="single" w:sz="4" w:space="0" w:color="auto"/>
              <w:left w:val="single" w:sz="4" w:space="0" w:color="auto"/>
              <w:bottom w:val="single" w:sz="4" w:space="0" w:color="auto"/>
              <w:right w:val="single" w:sz="4" w:space="0" w:color="auto"/>
            </w:tcBorders>
          </w:tcPr>
          <w:p w14:paraId="501A2F22"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78EF888"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en-US"/>
              </w:rPr>
            </w:pPr>
            <w:r w:rsidRPr="00540AF1">
              <w:rPr>
                <w:rFonts w:ascii="Arial" w:eastAsia="宋体" w:hAnsi="Arial" w:cs="Arial"/>
                <w:i/>
                <w:iCs/>
                <w:color w:val="1F497D" w:themeColor="text2"/>
                <w:sz w:val="18"/>
                <w:szCs w:val="18"/>
                <w:lang w:eastAsia="en-US"/>
              </w:rPr>
              <w:t>BIT STRING (</w:t>
            </w:r>
            <w:proofErr w:type="gramStart"/>
            <w:r w:rsidRPr="00540AF1">
              <w:rPr>
                <w:rFonts w:ascii="Arial" w:eastAsia="宋体" w:hAnsi="Arial" w:cs="Arial"/>
                <w:i/>
                <w:iCs/>
                <w:color w:val="1F497D" w:themeColor="text2"/>
                <w:sz w:val="18"/>
                <w:szCs w:val="18"/>
                <w:lang w:eastAsia="en-US"/>
              </w:rPr>
              <w:t>SIZE(</w:t>
            </w:r>
            <w:proofErr w:type="gramEnd"/>
            <w:r w:rsidRPr="00540AF1">
              <w:rPr>
                <w:rFonts w:ascii="Arial" w:eastAsia="宋体" w:hAnsi="Arial" w:cs="Arial"/>
                <w:i/>
                <w:iCs/>
                <w:color w:val="1F497D" w:themeColor="text2"/>
                <w:sz w:val="18"/>
                <w:szCs w:val="18"/>
                <w:lang w:val="en-US" w:eastAsia="en-US"/>
              </w:rPr>
              <w:t>8</w:t>
            </w:r>
            <w:r w:rsidRPr="00540AF1">
              <w:rPr>
                <w:rFonts w:ascii="Arial" w:eastAsia="宋体" w:hAnsi="Arial" w:cs="Arial"/>
                <w:i/>
                <w:iCs/>
                <w:color w:val="1F497D" w:themeColor="text2"/>
                <w:sz w:val="18"/>
                <w:szCs w:val="18"/>
                <w:lang w:eastAsia="en-US"/>
              </w:rPr>
              <w:t>))</w:t>
            </w:r>
          </w:p>
        </w:tc>
        <w:tc>
          <w:tcPr>
            <w:tcW w:w="1577" w:type="dxa"/>
            <w:tcBorders>
              <w:top w:val="single" w:sz="4" w:space="0" w:color="auto"/>
              <w:left w:val="single" w:sz="4" w:space="0" w:color="auto"/>
              <w:bottom w:val="single" w:sz="4" w:space="0" w:color="auto"/>
              <w:right w:val="single" w:sz="4" w:space="0" w:color="auto"/>
            </w:tcBorders>
            <w:hideMark/>
          </w:tcPr>
          <w:p w14:paraId="62E13054" w14:textId="77777777" w:rsidR="00540AF1" w:rsidRPr="00540AF1" w:rsidRDefault="00540AF1" w:rsidP="00540AF1">
            <w:pPr>
              <w:overflowPunct/>
              <w:autoSpaceDE/>
              <w:autoSpaceDN/>
              <w:adjustRightInd/>
              <w:spacing w:after="0"/>
              <w:rPr>
                <w:rFonts w:ascii="Arial" w:hAnsi="Arial" w:cs="Arial"/>
                <w:i/>
                <w:iCs/>
                <w:color w:val="1F497D" w:themeColor="text2"/>
                <w:sz w:val="18"/>
                <w:szCs w:val="18"/>
                <w:lang w:eastAsia="fr-FR"/>
              </w:rPr>
            </w:pPr>
            <w:r w:rsidRPr="00540AF1">
              <w:rPr>
                <w:rFonts w:ascii="Arial" w:hAnsi="Arial" w:cs="Arial"/>
                <w:i/>
                <w:iCs/>
                <w:color w:val="1F497D" w:themeColor="text2"/>
                <w:sz w:val="18"/>
                <w:szCs w:val="18"/>
                <w:lang w:val="en-US" w:eastAsia="fr-FR"/>
              </w:rPr>
              <w:t>Indicates the triggering of the CU-DU Mobility Initiation procedure.</w:t>
            </w:r>
          </w:p>
          <w:p w14:paraId="7407E5D2" w14:textId="77777777" w:rsidR="00540AF1" w:rsidRPr="00540AF1" w:rsidRDefault="00540AF1" w:rsidP="00540AF1">
            <w:pPr>
              <w:overflowPunct/>
              <w:autoSpaceDE/>
              <w:autoSpaceDN/>
              <w:adjustRightInd/>
              <w:spacing w:after="0"/>
              <w:rPr>
                <w:rFonts w:ascii="Arial" w:hAnsi="Arial" w:cs="Arial"/>
                <w:i/>
                <w:iCs/>
                <w:color w:val="1F497D" w:themeColor="text2"/>
                <w:sz w:val="18"/>
                <w:szCs w:val="18"/>
                <w:lang w:eastAsia="fr-FR"/>
              </w:rPr>
            </w:pPr>
            <w:r w:rsidRPr="00540AF1">
              <w:rPr>
                <w:rFonts w:ascii="Arial" w:hAnsi="Arial" w:cs="Arial"/>
                <w:i/>
                <w:iCs/>
                <w:color w:val="1F497D" w:themeColor="text2"/>
                <w:sz w:val="18"/>
                <w:szCs w:val="18"/>
                <w:lang w:eastAsia="fr-FR"/>
              </w:rPr>
              <w:t>First bit = early UL synchronization, </w:t>
            </w:r>
          </w:p>
          <w:p w14:paraId="6E08AB4A" w14:textId="77777777" w:rsidR="00540AF1" w:rsidRPr="00540AF1" w:rsidRDefault="00540AF1" w:rsidP="00540AF1">
            <w:pPr>
              <w:overflowPunct/>
              <w:autoSpaceDE/>
              <w:autoSpaceDN/>
              <w:adjustRightInd/>
              <w:spacing w:after="0"/>
              <w:rPr>
                <w:rFonts w:ascii="Arial" w:hAnsi="Arial" w:cs="Arial"/>
                <w:i/>
                <w:iCs/>
                <w:color w:val="1F497D" w:themeColor="text2"/>
                <w:sz w:val="18"/>
                <w:szCs w:val="18"/>
                <w:lang w:eastAsia="fr-FR"/>
              </w:rPr>
            </w:pPr>
            <w:r w:rsidRPr="00540AF1">
              <w:rPr>
                <w:rFonts w:ascii="Arial" w:hAnsi="Arial" w:cs="Arial"/>
                <w:i/>
                <w:iCs/>
                <w:color w:val="1F497D" w:themeColor="text2"/>
                <w:sz w:val="18"/>
                <w:szCs w:val="18"/>
                <w:lang w:eastAsia="fr-FR"/>
              </w:rPr>
              <w:t>second bit = early DL synchronization, third bit = cell switch,</w:t>
            </w:r>
          </w:p>
          <w:p w14:paraId="5DA0156A" w14:textId="77777777" w:rsidR="00540AF1" w:rsidRPr="00540AF1" w:rsidRDefault="00540AF1" w:rsidP="00540AF1">
            <w:pPr>
              <w:widowControl w:val="0"/>
              <w:overflowPunct/>
              <w:autoSpaceDE/>
              <w:autoSpaceDN/>
              <w:adjustRightInd/>
              <w:spacing w:after="0"/>
              <w:rPr>
                <w:rFonts w:ascii="Arial" w:eastAsia="宋体" w:hAnsi="Arial"/>
                <w:i/>
                <w:iCs/>
                <w:color w:val="1F497D" w:themeColor="text2"/>
                <w:sz w:val="18"/>
                <w:lang w:eastAsia="ja-JP"/>
              </w:rPr>
            </w:pPr>
            <w:r w:rsidRPr="00540AF1">
              <w:rPr>
                <w:rFonts w:ascii="Arial" w:eastAsia="宋体" w:hAnsi="Arial" w:cs="Arial"/>
                <w:i/>
                <w:iCs/>
                <w:color w:val="1F497D" w:themeColor="text2"/>
                <w:sz w:val="18"/>
                <w:szCs w:val="18"/>
                <w:lang w:eastAsia="en-US"/>
              </w:rPr>
              <w:t>other bits reserved for future use.</w:t>
            </w:r>
          </w:p>
        </w:tc>
        <w:tc>
          <w:tcPr>
            <w:tcW w:w="1080" w:type="dxa"/>
            <w:tcBorders>
              <w:top w:val="single" w:sz="4" w:space="0" w:color="auto"/>
              <w:left w:val="single" w:sz="4" w:space="0" w:color="auto"/>
              <w:bottom w:val="single" w:sz="4" w:space="0" w:color="auto"/>
              <w:right w:val="single" w:sz="4" w:space="0" w:color="auto"/>
            </w:tcBorders>
            <w:hideMark/>
          </w:tcPr>
          <w:p w14:paraId="61627420"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r w:rsidRPr="00540AF1">
              <w:rPr>
                <w:rFonts w:ascii="Arial" w:eastAsia="宋体" w:hAnsi="Arial" w:cs="Arial"/>
                <w:i/>
                <w:iCs/>
                <w:color w:val="1F497D" w:themeColor="text2"/>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0DC9B1"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p>
        </w:tc>
      </w:tr>
      <w:tr w:rsidR="00446660" w:rsidRPr="00540AF1" w14:paraId="4568C135" w14:textId="77777777" w:rsidTr="00446660">
        <w:tc>
          <w:tcPr>
            <w:tcW w:w="2722" w:type="dxa"/>
            <w:tcBorders>
              <w:top w:val="single" w:sz="4" w:space="0" w:color="auto"/>
              <w:left w:val="single" w:sz="4" w:space="0" w:color="auto"/>
              <w:bottom w:val="single" w:sz="4" w:space="0" w:color="auto"/>
              <w:right w:val="single" w:sz="4" w:space="0" w:color="auto"/>
            </w:tcBorders>
            <w:hideMark/>
          </w:tcPr>
          <w:p w14:paraId="1D00D3FB" w14:textId="77777777" w:rsidR="00540AF1" w:rsidRPr="00540AF1" w:rsidRDefault="00540AF1" w:rsidP="00540AF1">
            <w:pPr>
              <w:widowControl w:val="0"/>
              <w:spacing w:after="0"/>
              <w:ind w:leftChars="100" w:left="200"/>
              <w:textAlignment w:val="baseline"/>
              <w:rPr>
                <w:rFonts w:ascii="Arial" w:eastAsia="宋体" w:hAnsi="Arial" w:cs="Arial"/>
                <w:b/>
                <w:bCs/>
                <w:i/>
                <w:iCs/>
                <w:color w:val="1F497D" w:themeColor="text2"/>
                <w:sz w:val="18"/>
                <w:lang w:eastAsia="ja-JP"/>
              </w:rPr>
            </w:pPr>
            <w:r w:rsidRPr="00540AF1">
              <w:rPr>
                <w:rFonts w:ascii="Arial" w:hAnsi="Arial" w:cs="Arial"/>
                <w:b/>
                <w:bCs/>
                <w:i/>
                <w:iCs/>
                <w:color w:val="1F497D" w:themeColor="text2"/>
                <w:sz w:val="18"/>
                <w:lang w:eastAsia="ja-JP"/>
              </w:rPr>
              <w:t>&gt;&gt;Cell Switch Information</w:t>
            </w:r>
          </w:p>
        </w:tc>
        <w:tc>
          <w:tcPr>
            <w:tcW w:w="993" w:type="dxa"/>
            <w:tcBorders>
              <w:top w:val="single" w:sz="4" w:space="0" w:color="auto"/>
              <w:left w:val="single" w:sz="4" w:space="0" w:color="auto"/>
              <w:bottom w:val="single" w:sz="4" w:space="0" w:color="auto"/>
              <w:right w:val="single" w:sz="4" w:space="0" w:color="auto"/>
            </w:tcBorders>
            <w:hideMark/>
          </w:tcPr>
          <w:p w14:paraId="43D11388"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r w:rsidRPr="00540AF1">
              <w:rPr>
                <w:rFonts w:ascii="Arial" w:eastAsia="宋体" w:hAnsi="Arial" w:cs="Arial"/>
                <w:i/>
                <w:iCs/>
                <w:color w:val="1F497D" w:themeColor="text2"/>
                <w:sz w:val="18"/>
                <w:szCs w:val="18"/>
                <w:lang w:eastAsia="en-US"/>
              </w:rPr>
              <w:t>C-ifTrigger IndicationCellSwitch</w:t>
            </w:r>
          </w:p>
        </w:tc>
        <w:tc>
          <w:tcPr>
            <w:tcW w:w="992" w:type="dxa"/>
            <w:tcBorders>
              <w:top w:val="single" w:sz="4" w:space="0" w:color="auto"/>
              <w:left w:val="single" w:sz="4" w:space="0" w:color="auto"/>
              <w:bottom w:val="single" w:sz="4" w:space="0" w:color="auto"/>
              <w:right w:val="single" w:sz="4" w:space="0" w:color="auto"/>
            </w:tcBorders>
          </w:tcPr>
          <w:p w14:paraId="46E72FF5" w14:textId="77777777" w:rsidR="00540AF1" w:rsidRPr="00540AF1" w:rsidRDefault="00540AF1" w:rsidP="00540AF1">
            <w:pPr>
              <w:widowControl w:val="0"/>
              <w:overflowPunct/>
              <w:autoSpaceDE/>
              <w:autoSpaceDN/>
              <w:adjustRightInd/>
              <w:spacing w:after="0"/>
              <w:rPr>
                <w:rFonts w:ascii="Arial" w:eastAsia="宋体" w:hAnsi="Arial"/>
                <w:i/>
                <w:iCs/>
                <w:color w:val="1F497D" w:themeColor="text2"/>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27A4E5"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szCs w:val="18"/>
                <w:lang w:eastAsia="en-US"/>
              </w:rPr>
            </w:pPr>
          </w:p>
        </w:tc>
        <w:tc>
          <w:tcPr>
            <w:tcW w:w="1577" w:type="dxa"/>
            <w:tcBorders>
              <w:top w:val="single" w:sz="4" w:space="0" w:color="auto"/>
              <w:left w:val="single" w:sz="4" w:space="0" w:color="auto"/>
              <w:bottom w:val="single" w:sz="4" w:space="0" w:color="auto"/>
              <w:right w:val="single" w:sz="4" w:space="0" w:color="auto"/>
            </w:tcBorders>
          </w:tcPr>
          <w:p w14:paraId="41EDA555" w14:textId="77777777" w:rsidR="00540AF1" w:rsidRPr="00540AF1" w:rsidRDefault="00540AF1" w:rsidP="00540AF1">
            <w:pPr>
              <w:overflowPunct/>
              <w:autoSpaceDE/>
              <w:autoSpaceDN/>
              <w:adjustRightInd/>
              <w:spacing w:after="0"/>
              <w:rPr>
                <w:rFonts w:ascii="Arial" w:hAnsi="Arial" w:cs="Arial"/>
                <w:i/>
                <w:iCs/>
                <w:color w:val="1F497D" w:themeColor="text2"/>
                <w:sz w:val="18"/>
                <w:szCs w:val="18"/>
                <w:lang w:val="en-US" w:eastAsia="fr-FR"/>
              </w:rPr>
            </w:pPr>
          </w:p>
        </w:tc>
        <w:tc>
          <w:tcPr>
            <w:tcW w:w="1080" w:type="dxa"/>
            <w:tcBorders>
              <w:top w:val="single" w:sz="4" w:space="0" w:color="auto"/>
              <w:left w:val="single" w:sz="4" w:space="0" w:color="auto"/>
              <w:bottom w:val="single" w:sz="4" w:space="0" w:color="auto"/>
              <w:right w:val="single" w:sz="4" w:space="0" w:color="auto"/>
            </w:tcBorders>
            <w:hideMark/>
          </w:tcPr>
          <w:p w14:paraId="54EC73F0" w14:textId="77777777" w:rsidR="00540AF1" w:rsidRPr="00540AF1" w:rsidRDefault="00540AF1" w:rsidP="00540AF1">
            <w:pPr>
              <w:widowControl w:val="0"/>
              <w:overflowPunct/>
              <w:autoSpaceDE/>
              <w:autoSpaceDN/>
              <w:adjustRightInd/>
              <w:spacing w:after="0"/>
              <w:jc w:val="center"/>
              <w:rPr>
                <w:rFonts w:ascii="Arial" w:eastAsia="宋体" w:hAnsi="Arial"/>
                <w:i/>
                <w:iCs/>
                <w:color w:val="1F497D" w:themeColor="text2"/>
                <w:sz w:val="18"/>
                <w:lang w:eastAsia="en-US"/>
              </w:rPr>
            </w:pPr>
            <w:r w:rsidRPr="00540AF1">
              <w:rPr>
                <w:rFonts w:ascii="Arial" w:eastAsia="宋体" w:hAnsi="Arial" w:cs="Arial"/>
                <w:i/>
                <w:iCs/>
                <w:color w:val="1F497D" w:themeColor="text2"/>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2891A9"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r w:rsidRPr="00540AF1">
              <w:rPr>
                <w:rFonts w:ascii="Arial" w:eastAsia="宋体" w:hAnsi="Arial" w:cs="Arial"/>
                <w:i/>
                <w:iCs/>
                <w:color w:val="1F497D" w:themeColor="text2"/>
                <w:sz w:val="18"/>
                <w:szCs w:val="18"/>
                <w:lang w:eastAsia="en-US"/>
              </w:rPr>
              <w:t>ignore</w:t>
            </w:r>
          </w:p>
        </w:tc>
      </w:tr>
      <w:tr w:rsidR="00446660" w:rsidRPr="00540AF1" w14:paraId="6A1323E2" w14:textId="77777777" w:rsidTr="00446660">
        <w:tc>
          <w:tcPr>
            <w:tcW w:w="2722" w:type="dxa"/>
            <w:tcBorders>
              <w:top w:val="single" w:sz="4" w:space="0" w:color="auto"/>
              <w:left w:val="single" w:sz="4" w:space="0" w:color="auto"/>
              <w:bottom w:val="single" w:sz="4" w:space="0" w:color="auto"/>
              <w:right w:val="single" w:sz="4" w:space="0" w:color="auto"/>
            </w:tcBorders>
            <w:hideMark/>
          </w:tcPr>
          <w:p w14:paraId="5EC8ECA9" w14:textId="77777777" w:rsidR="00540AF1" w:rsidRPr="00540AF1" w:rsidRDefault="00540AF1" w:rsidP="00540AF1">
            <w:pPr>
              <w:widowControl w:val="0"/>
              <w:spacing w:after="0"/>
              <w:ind w:leftChars="150" w:left="300"/>
              <w:textAlignment w:val="baseline"/>
              <w:rPr>
                <w:rFonts w:ascii="Arial" w:eastAsia="宋体" w:hAnsi="Arial" w:cs="Arial"/>
                <w:bCs/>
                <w:i/>
                <w:iCs/>
                <w:color w:val="1F497D" w:themeColor="text2"/>
                <w:sz w:val="18"/>
                <w:lang w:eastAsia="ja-JP"/>
              </w:rPr>
            </w:pPr>
            <w:r w:rsidRPr="00540AF1">
              <w:rPr>
                <w:rFonts w:ascii="Arial" w:hAnsi="Arial" w:cs="Arial"/>
                <w:bCs/>
                <w:i/>
                <w:iCs/>
                <w:color w:val="1F497D" w:themeColor="text2"/>
                <w:sz w:val="18"/>
                <w:lang w:eastAsia="ja-JP"/>
              </w:rPr>
              <w:t>&gt;&gt;&gt;Candidate Cell with Beam Information</w:t>
            </w:r>
          </w:p>
        </w:tc>
        <w:tc>
          <w:tcPr>
            <w:tcW w:w="993" w:type="dxa"/>
            <w:tcBorders>
              <w:top w:val="single" w:sz="4" w:space="0" w:color="auto"/>
              <w:left w:val="single" w:sz="4" w:space="0" w:color="auto"/>
              <w:bottom w:val="single" w:sz="4" w:space="0" w:color="auto"/>
              <w:right w:val="single" w:sz="4" w:space="0" w:color="auto"/>
            </w:tcBorders>
            <w:hideMark/>
          </w:tcPr>
          <w:p w14:paraId="5D2C0A80"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r w:rsidRPr="00540AF1">
              <w:rPr>
                <w:rFonts w:ascii="Arial" w:eastAsia="宋体" w:hAnsi="Arial" w:cs="Arial"/>
                <w:i/>
                <w:iCs/>
                <w:color w:val="1F497D" w:themeColor="text2"/>
                <w:sz w:val="18"/>
                <w:lang w:eastAsia="zh-CN"/>
              </w:rPr>
              <w:t>M</w:t>
            </w:r>
          </w:p>
        </w:tc>
        <w:tc>
          <w:tcPr>
            <w:tcW w:w="992" w:type="dxa"/>
            <w:tcBorders>
              <w:top w:val="single" w:sz="4" w:space="0" w:color="auto"/>
              <w:left w:val="single" w:sz="4" w:space="0" w:color="auto"/>
              <w:bottom w:val="single" w:sz="4" w:space="0" w:color="auto"/>
              <w:right w:val="single" w:sz="4" w:space="0" w:color="auto"/>
            </w:tcBorders>
          </w:tcPr>
          <w:p w14:paraId="7D9BBB0B" w14:textId="77777777" w:rsidR="00540AF1" w:rsidRPr="00540AF1" w:rsidRDefault="00540AF1" w:rsidP="00540AF1">
            <w:pPr>
              <w:widowControl w:val="0"/>
              <w:overflowPunct/>
              <w:autoSpaceDE/>
              <w:autoSpaceDN/>
              <w:adjustRightInd/>
              <w:spacing w:after="0"/>
              <w:rPr>
                <w:rFonts w:ascii="Arial" w:eastAsia="宋体" w:hAnsi="Arial"/>
                <w:i/>
                <w:iCs/>
                <w:color w:val="1F497D" w:themeColor="text2"/>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A63A070"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szCs w:val="18"/>
                <w:lang w:eastAsia="en-US"/>
              </w:rPr>
            </w:pPr>
            <w:r w:rsidRPr="00540AF1">
              <w:rPr>
                <w:rFonts w:ascii="Arial" w:eastAsia="宋体" w:hAnsi="Arial" w:cs="Arial"/>
                <w:i/>
                <w:iCs/>
                <w:color w:val="1F497D" w:themeColor="text2"/>
                <w:sz w:val="18"/>
                <w:lang w:eastAsia="zh-CN"/>
              </w:rPr>
              <w:t>9.3.1.xxx</w:t>
            </w:r>
          </w:p>
        </w:tc>
        <w:tc>
          <w:tcPr>
            <w:tcW w:w="1577" w:type="dxa"/>
            <w:tcBorders>
              <w:top w:val="single" w:sz="4" w:space="0" w:color="auto"/>
              <w:left w:val="single" w:sz="4" w:space="0" w:color="auto"/>
              <w:bottom w:val="single" w:sz="4" w:space="0" w:color="auto"/>
              <w:right w:val="single" w:sz="4" w:space="0" w:color="auto"/>
            </w:tcBorders>
          </w:tcPr>
          <w:p w14:paraId="3B0EC3E0" w14:textId="77777777" w:rsidR="00540AF1" w:rsidRPr="00540AF1" w:rsidRDefault="00540AF1" w:rsidP="00540AF1">
            <w:pPr>
              <w:overflowPunct/>
              <w:autoSpaceDE/>
              <w:autoSpaceDN/>
              <w:adjustRightInd/>
              <w:spacing w:after="0"/>
              <w:rPr>
                <w:rFonts w:ascii="Arial" w:hAnsi="Arial" w:cs="Arial"/>
                <w:i/>
                <w:iCs/>
                <w:color w:val="1F497D" w:themeColor="text2"/>
                <w:sz w:val="18"/>
                <w:szCs w:val="18"/>
                <w:lang w:val="en-US" w:eastAsia="fr-FR"/>
              </w:rPr>
            </w:pPr>
          </w:p>
        </w:tc>
        <w:tc>
          <w:tcPr>
            <w:tcW w:w="1080" w:type="dxa"/>
            <w:tcBorders>
              <w:top w:val="single" w:sz="4" w:space="0" w:color="auto"/>
              <w:left w:val="single" w:sz="4" w:space="0" w:color="auto"/>
              <w:bottom w:val="single" w:sz="4" w:space="0" w:color="auto"/>
              <w:right w:val="single" w:sz="4" w:space="0" w:color="auto"/>
            </w:tcBorders>
            <w:hideMark/>
          </w:tcPr>
          <w:p w14:paraId="407D4463" w14:textId="77777777" w:rsidR="00540AF1" w:rsidRPr="00540AF1" w:rsidRDefault="00540AF1" w:rsidP="00540AF1">
            <w:pPr>
              <w:widowControl w:val="0"/>
              <w:overflowPunct/>
              <w:autoSpaceDE/>
              <w:autoSpaceDN/>
              <w:adjustRightInd/>
              <w:spacing w:after="0"/>
              <w:jc w:val="center"/>
              <w:rPr>
                <w:rFonts w:ascii="Arial" w:eastAsia="宋体" w:hAnsi="Arial"/>
                <w:i/>
                <w:iCs/>
                <w:color w:val="1F497D" w:themeColor="text2"/>
                <w:sz w:val="18"/>
                <w:lang w:eastAsia="en-US"/>
              </w:rPr>
            </w:pPr>
            <w:r w:rsidRPr="00540AF1">
              <w:rPr>
                <w:rFonts w:ascii="Arial" w:eastAsia="宋体" w:hAnsi="Arial" w:cs="Arial"/>
                <w:i/>
                <w:iCs/>
                <w:color w:val="1F497D" w:themeColor="text2"/>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B565E7"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p>
        </w:tc>
      </w:tr>
      <w:tr w:rsidR="00446660" w:rsidRPr="00540AF1" w14:paraId="4EF794F1" w14:textId="77777777" w:rsidTr="00446660">
        <w:tc>
          <w:tcPr>
            <w:tcW w:w="2722" w:type="dxa"/>
            <w:tcBorders>
              <w:top w:val="single" w:sz="4" w:space="0" w:color="auto"/>
              <w:left w:val="single" w:sz="4" w:space="0" w:color="auto"/>
              <w:bottom w:val="single" w:sz="4" w:space="0" w:color="auto"/>
              <w:right w:val="single" w:sz="4" w:space="0" w:color="auto"/>
            </w:tcBorders>
            <w:hideMark/>
          </w:tcPr>
          <w:p w14:paraId="7B54948D" w14:textId="77777777" w:rsidR="00540AF1" w:rsidRPr="00540AF1" w:rsidRDefault="00540AF1" w:rsidP="00540AF1">
            <w:pPr>
              <w:widowControl w:val="0"/>
              <w:spacing w:after="0"/>
              <w:ind w:leftChars="100" w:left="200"/>
              <w:textAlignment w:val="baseline"/>
              <w:rPr>
                <w:rFonts w:ascii="Arial" w:eastAsia="宋体" w:hAnsi="Arial" w:cs="Arial"/>
                <w:i/>
                <w:iCs/>
                <w:color w:val="1F497D" w:themeColor="text2"/>
                <w:sz w:val="18"/>
                <w:lang w:eastAsia="ja-JP"/>
              </w:rPr>
            </w:pPr>
            <w:r w:rsidRPr="00540AF1">
              <w:rPr>
                <w:rFonts w:ascii="Arial" w:hAnsi="Arial" w:cs="Arial"/>
                <w:b/>
                <w:bCs/>
                <w:i/>
                <w:iCs/>
                <w:color w:val="1F497D" w:themeColor="text2"/>
                <w:sz w:val="18"/>
                <w:lang w:eastAsia="ja-JP"/>
              </w:rPr>
              <w:t>&gt;&gt;Early UL Sync Information</w:t>
            </w:r>
          </w:p>
        </w:tc>
        <w:tc>
          <w:tcPr>
            <w:tcW w:w="993" w:type="dxa"/>
            <w:tcBorders>
              <w:top w:val="single" w:sz="4" w:space="0" w:color="auto"/>
              <w:left w:val="single" w:sz="4" w:space="0" w:color="auto"/>
              <w:bottom w:val="single" w:sz="4" w:space="0" w:color="auto"/>
              <w:right w:val="single" w:sz="4" w:space="0" w:color="auto"/>
            </w:tcBorders>
            <w:hideMark/>
          </w:tcPr>
          <w:p w14:paraId="76D3E44C"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r w:rsidRPr="00540AF1">
              <w:rPr>
                <w:rFonts w:ascii="Arial" w:eastAsia="宋体" w:hAnsi="Arial" w:cs="Arial"/>
                <w:i/>
                <w:iCs/>
                <w:color w:val="1F497D" w:themeColor="text2"/>
                <w:sz w:val="18"/>
                <w:szCs w:val="18"/>
                <w:lang w:eastAsia="en-US"/>
              </w:rPr>
              <w:t>C-ifTrigger IndicationEarlyULSync</w:t>
            </w:r>
          </w:p>
        </w:tc>
        <w:tc>
          <w:tcPr>
            <w:tcW w:w="992" w:type="dxa"/>
            <w:tcBorders>
              <w:top w:val="single" w:sz="4" w:space="0" w:color="auto"/>
              <w:left w:val="single" w:sz="4" w:space="0" w:color="auto"/>
              <w:bottom w:val="single" w:sz="4" w:space="0" w:color="auto"/>
              <w:right w:val="single" w:sz="4" w:space="0" w:color="auto"/>
            </w:tcBorders>
          </w:tcPr>
          <w:p w14:paraId="39EA3A36" w14:textId="77777777" w:rsidR="00540AF1" w:rsidRPr="00540AF1" w:rsidRDefault="00540AF1" w:rsidP="00540AF1">
            <w:pPr>
              <w:widowControl w:val="0"/>
              <w:overflowPunct/>
              <w:autoSpaceDE/>
              <w:autoSpaceDN/>
              <w:adjustRightInd/>
              <w:spacing w:after="0"/>
              <w:rPr>
                <w:rFonts w:ascii="Arial" w:eastAsia="宋体" w:hAnsi="Arial"/>
                <w:i/>
                <w:iCs/>
                <w:color w:val="1F497D" w:themeColor="text2"/>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C7F42B"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szCs w:val="18"/>
                <w:lang w:eastAsia="en-US"/>
              </w:rPr>
            </w:pPr>
          </w:p>
        </w:tc>
        <w:tc>
          <w:tcPr>
            <w:tcW w:w="1577" w:type="dxa"/>
            <w:tcBorders>
              <w:top w:val="single" w:sz="4" w:space="0" w:color="auto"/>
              <w:left w:val="single" w:sz="4" w:space="0" w:color="auto"/>
              <w:bottom w:val="single" w:sz="4" w:space="0" w:color="auto"/>
              <w:right w:val="single" w:sz="4" w:space="0" w:color="auto"/>
            </w:tcBorders>
          </w:tcPr>
          <w:p w14:paraId="36EF0B8F" w14:textId="77777777" w:rsidR="00540AF1" w:rsidRPr="00540AF1" w:rsidRDefault="00540AF1" w:rsidP="00540AF1">
            <w:pPr>
              <w:overflowPunct/>
              <w:autoSpaceDE/>
              <w:autoSpaceDN/>
              <w:adjustRightInd/>
              <w:spacing w:after="0"/>
              <w:rPr>
                <w:rFonts w:ascii="Arial" w:hAnsi="Arial" w:cs="Arial"/>
                <w:i/>
                <w:iCs/>
                <w:color w:val="1F497D" w:themeColor="text2"/>
                <w:sz w:val="18"/>
                <w:szCs w:val="18"/>
                <w:lang w:val="en-US" w:eastAsia="fr-FR"/>
              </w:rPr>
            </w:pPr>
          </w:p>
        </w:tc>
        <w:tc>
          <w:tcPr>
            <w:tcW w:w="1080" w:type="dxa"/>
            <w:tcBorders>
              <w:top w:val="single" w:sz="4" w:space="0" w:color="auto"/>
              <w:left w:val="single" w:sz="4" w:space="0" w:color="auto"/>
              <w:bottom w:val="single" w:sz="4" w:space="0" w:color="auto"/>
              <w:right w:val="single" w:sz="4" w:space="0" w:color="auto"/>
            </w:tcBorders>
            <w:hideMark/>
          </w:tcPr>
          <w:p w14:paraId="0B9B430C" w14:textId="77777777" w:rsidR="00540AF1" w:rsidRPr="00540AF1" w:rsidRDefault="00540AF1" w:rsidP="00540AF1">
            <w:pPr>
              <w:widowControl w:val="0"/>
              <w:overflowPunct/>
              <w:autoSpaceDE/>
              <w:autoSpaceDN/>
              <w:adjustRightInd/>
              <w:spacing w:after="0"/>
              <w:jc w:val="center"/>
              <w:rPr>
                <w:rFonts w:ascii="Arial" w:eastAsia="宋体" w:hAnsi="Arial"/>
                <w:i/>
                <w:iCs/>
                <w:color w:val="1F497D" w:themeColor="text2"/>
                <w:sz w:val="18"/>
                <w:lang w:eastAsia="en-US"/>
              </w:rPr>
            </w:pPr>
            <w:r w:rsidRPr="00540AF1">
              <w:rPr>
                <w:rFonts w:ascii="Arial" w:eastAsia="宋体" w:hAnsi="Arial" w:cs="Arial"/>
                <w:i/>
                <w:iCs/>
                <w:color w:val="1F497D" w:themeColor="text2"/>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67CB85"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r w:rsidRPr="00540AF1">
              <w:rPr>
                <w:rFonts w:ascii="Arial" w:eastAsia="宋体" w:hAnsi="Arial" w:cs="Arial"/>
                <w:i/>
                <w:iCs/>
                <w:color w:val="1F497D" w:themeColor="text2"/>
                <w:sz w:val="18"/>
                <w:szCs w:val="18"/>
                <w:lang w:eastAsia="en-US"/>
              </w:rPr>
              <w:t>ignore</w:t>
            </w:r>
          </w:p>
        </w:tc>
      </w:tr>
      <w:tr w:rsidR="00446660" w:rsidRPr="00540AF1" w14:paraId="496DAF61" w14:textId="77777777" w:rsidTr="00446660">
        <w:tc>
          <w:tcPr>
            <w:tcW w:w="2722" w:type="dxa"/>
            <w:tcBorders>
              <w:top w:val="single" w:sz="4" w:space="0" w:color="auto"/>
              <w:left w:val="single" w:sz="4" w:space="0" w:color="auto"/>
              <w:bottom w:val="single" w:sz="4" w:space="0" w:color="auto"/>
              <w:right w:val="single" w:sz="4" w:space="0" w:color="auto"/>
            </w:tcBorders>
            <w:hideMark/>
          </w:tcPr>
          <w:p w14:paraId="0B19C369" w14:textId="77777777" w:rsidR="00540AF1" w:rsidRPr="00540AF1" w:rsidRDefault="00540AF1" w:rsidP="00540AF1">
            <w:pPr>
              <w:widowControl w:val="0"/>
              <w:spacing w:after="0"/>
              <w:ind w:leftChars="150" w:left="300"/>
              <w:textAlignment w:val="baseline"/>
              <w:rPr>
                <w:rFonts w:ascii="Arial" w:eastAsia="宋体" w:hAnsi="Arial" w:cs="Arial"/>
                <w:i/>
                <w:iCs/>
                <w:color w:val="1F497D" w:themeColor="text2"/>
                <w:sz w:val="18"/>
                <w:lang w:eastAsia="ja-JP"/>
              </w:rPr>
            </w:pPr>
            <w:r w:rsidRPr="00540AF1">
              <w:rPr>
                <w:rFonts w:ascii="Arial" w:hAnsi="Arial" w:cs="Arial"/>
                <w:bCs/>
                <w:i/>
                <w:iCs/>
                <w:color w:val="1F497D" w:themeColor="text2"/>
                <w:sz w:val="18"/>
                <w:lang w:eastAsia="ja-JP"/>
              </w:rPr>
              <w:t>&gt;&gt;&gt;Candidate Cell with Beam Information List</w:t>
            </w:r>
          </w:p>
        </w:tc>
        <w:tc>
          <w:tcPr>
            <w:tcW w:w="993" w:type="dxa"/>
            <w:tcBorders>
              <w:top w:val="single" w:sz="4" w:space="0" w:color="auto"/>
              <w:left w:val="single" w:sz="4" w:space="0" w:color="auto"/>
              <w:bottom w:val="single" w:sz="4" w:space="0" w:color="auto"/>
              <w:right w:val="single" w:sz="4" w:space="0" w:color="auto"/>
            </w:tcBorders>
            <w:hideMark/>
          </w:tcPr>
          <w:p w14:paraId="766A4F29"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r w:rsidRPr="00540AF1">
              <w:rPr>
                <w:rFonts w:ascii="Arial" w:eastAsia="宋体" w:hAnsi="Arial" w:cs="Arial"/>
                <w:i/>
                <w:iCs/>
                <w:color w:val="1F497D" w:themeColor="text2"/>
                <w:sz w:val="18"/>
                <w:lang w:eastAsia="zh-CN"/>
              </w:rPr>
              <w:t>M</w:t>
            </w:r>
          </w:p>
        </w:tc>
        <w:tc>
          <w:tcPr>
            <w:tcW w:w="992" w:type="dxa"/>
            <w:tcBorders>
              <w:top w:val="single" w:sz="4" w:space="0" w:color="auto"/>
              <w:left w:val="single" w:sz="4" w:space="0" w:color="auto"/>
              <w:bottom w:val="single" w:sz="4" w:space="0" w:color="auto"/>
              <w:right w:val="single" w:sz="4" w:space="0" w:color="auto"/>
            </w:tcBorders>
          </w:tcPr>
          <w:p w14:paraId="676BC4B0" w14:textId="77777777" w:rsidR="00540AF1" w:rsidRPr="00540AF1" w:rsidRDefault="00540AF1" w:rsidP="00540AF1">
            <w:pPr>
              <w:widowControl w:val="0"/>
              <w:overflowPunct/>
              <w:autoSpaceDE/>
              <w:autoSpaceDN/>
              <w:adjustRightInd/>
              <w:spacing w:after="0"/>
              <w:rPr>
                <w:rFonts w:ascii="Arial" w:eastAsia="宋体" w:hAnsi="Arial"/>
                <w:i/>
                <w:iCs/>
                <w:color w:val="1F497D" w:themeColor="text2"/>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C658A40"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szCs w:val="18"/>
                <w:lang w:eastAsia="en-US"/>
              </w:rPr>
            </w:pPr>
            <w:r w:rsidRPr="00540AF1">
              <w:rPr>
                <w:rFonts w:ascii="Arial" w:eastAsia="宋体" w:hAnsi="Arial" w:cs="Arial"/>
                <w:i/>
                <w:iCs/>
                <w:color w:val="1F497D" w:themeColor="text2"/>
                <w:sz w:val="18"/>
                <w:lang w:eastAsia="zh-CN"/>
              </w:rPr>
              <w:t>9.3.1.xxy</w:t>
            </w:r>
          </w:p>
        </w:tc>
        <w:tc>
          <w:tcPr>
            <w:tcW w:w="1577" w:type="dxa"/>
            <w:tcBorders>
              <w:top w:val="single" w:sz="4" w:space="0" w:color="auto"/>
              <w:left w:val="single" w:sz="4" w:space="0" w:color="auto"/>
              <w:bottom w:val="single" w:sz="4" w:space="0" w:color="auto"/>
              <w:right w:val="single" w:sz="4" w:space="0" w:color="auto"/>
            </w:tcBorders>
          </w:tcPr>
          <w:p w14:paraId="4E758BD2" w14:textId="77777777" w:rsidR="00540AF1" w:rsidRPr="00540AF1" w:rsidRDefault="00540AF1" w:rsidP="00540AF1">
            <w:pPr>
              <w:overflowPunct/>
              <w:autoSpaceDE/>
              <w:autoSpaceDN/>
              <w:adjustRightInd/>
              <w:spacing w:after="0"/>
              <w:rPr>
                <w:rFonts w:ascii="Arial" w:hAnsi="Arial" w:cs="Arial"/>
                <w:i/>
                <w:iCs/>
                <w:color w:val="1F497D" w:themeColor="text2"/>
                <w:sz w:val="18"/>
                <w:szCs w:val="18"/>
                <w:lang w:val="en-US" w:eastAsia="fr-FR"/>
              </w:rPr>
            </w:pPr>
          </w:p>
        </w:tc>
        <w:tc>
          <w:tcPr>
            <w:tcW w:w="1080" w:type="dxa"/>
            <w:tcBorders>
              <w:top w:val="single" w:sz="4" w:space="0" w:color="auto"/>
              <w:left w:val="single" w:sz="4" w:space="0" w:color="auto"/>
              <w:bottom w:val="single" w:sz="4" w:space="0" w:color="auto"/>
              <w:right w:val="single" w:sz="4" w:space="0" w:color="auto"/>
            </w:tcBorders>
            <w:hideMark/>
          </w:tcPr>
          <w:p w14:paraId="0E81D793" w14:textId="77777777" w:rsidR="00540AF1" w:rsidRPr="00540AF1" w:rsidRDefault="00540AF1" w:rsidP="00540AF1">
            <w:pPr>
              <w:widowControl w:val="0"/>
              <w:overflowPunct/>
              <w:autoSpaceDE/>
              <w:autoSpaceDN/>
              <w:adjustRightInd/>
              <w:spacing w:after="0"/>
              <w:jc w:val="center"/>
              <w:rPr>
                <w:rFonts w:ascii="Arial" w:eastAsia="宋体" w:hAnsi="Arial"/>
                <w:i/>
                <w:iCs/>
                <w:color w:val="1F497D" w:themeColor="text2"/>
                <w:sz w:val="18"/>
                <w:lang w:eastAsia="en-US"/>
              </w:rPr>
            </w:pPr>
            <w:r w:rsidRPr="00540AF1">
              <w:rPr>
                <w:rFonts w:ascii="Arial" w:eastAsia="宋体" w:hAnsi="Arial" w:cs="Arial"/>
                <w:i/>
                <w:iCs/>
                <w:color w:val="1F497D" w:themeColor="text2"/>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37E58A"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p>
        </w:tc>
      </w:tr>
      <w:tr w:rsidR="00446660" w:rsidRPr="00540AF1" w14:paraId="7A889B2D" w14:textId="77777777" w:rsidTr="00446660">
        <w:tc>
          <w:tcPr>
            <w:tcW w:w="2722" w:type="dxa"/>
            <w:tcBorders>
              <w:top w:val="single" w:sz="4" w:space="0" w:color="auto"/>
              <w:left w:val="single" w:sz="4" w:space="0" w:color="auto"/>
              <w:bottom w:val="single" w:sz="4" w:space="0" w:color="auto"/>
              <w:right w:val="single" w:sz="4" w:space="0" w:color="auto"/>
            </w:tcBorders>
            <w:hideMark/>
          </w:tcPr>
          <w:p w14:paraId="0FEE0AB0" w14:textId="77777777" w:rsidR="00540AF1" w:rsidRPr="00540AF1" w:rsidRDefault="00540AF1" w:rsidP="00540AF1">
            <w:pPr>
              <w:widowControl w:val="0"/>
              <w:spacing w:after="0"/>
              <w:ind w:leftChars="100" w:left="200"/>
              <w:textAlignment w:val="baseline"/>
              <w:rPr>
                <w:rFonts w:ascii="Arial" w:eastAsia="宋体" w:hAnsi="Arial" w:cs="Arial"/>
                <w:i/>
                <w:iCs/>
                <w:color w:val="1F497D" w:themeColor="text2"/>
                <w:sz w:val="18"/>
                <w:lang w:eastAsia="ja-JP"/>
              </w:rPr>
            </w:pPr>
            <w:r w:rsidRPr="00540AF1">
              <w:rPr>
                <w:rFonts w:ascii="Arial" w:hAnsi="Arial" w:cs="Arial"/>
                <w:b/>
                <w:bCs/>
                <w:i/>
                <w:iCs/>
                <w:color w:val="1F497D" w:themeColor="text2"/>
                <w:sz w:val="18"/>
                <w:lang w:eastAsia="ja-JP"/>
              </w:rPr>
              <w:t>&gt;&gt;Early DL Sync Information</w:t>
            </w:r>
          </w:p>
        </w:tc>
        <w:tc>
          <w:tcPr>
            <w:tcW w:w="993" w:type="dxa"/>
            <w:tcBorders>
              <w:top w:val="single" w:sz="4" w:space="0" w:color="auto"/>
              <w:left w:val="single" w:sz="4" w:space="0" w:color="auto"/>
              <w:bottom w:val="single" w:sz="4" w:space="0" w:color="auto"/>
              <w:right w:val="single" w:sz="4" w:space="0" w:color="auto"/>
            </w:tcBorders>
            <w:hideMark/>
          </w:tcPr>
          <w:p w14:paraId="3A1CAB60"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r w:rsidRPr="00540AF1">
              <w:rPr>
                <w:rFonts w:ascii="Arial" w:eastAsia="宋体" w:hAnsi="Arial" w:cs="Arial"/>
                <w:i/>
                <w:iCs/>
                <w:color w:val="1F497D" w:themeColor="text2"/>
                <w:sz w:val="18"/>
                <w:szCs w:val="18"/>
                <w:lang w:eastAsia="en-US"/>
              </w:rPr>
              <w:t>C-ifTrigger IndicationEarlyDLSync</w:t>
            </w:r>
          </w:p>
        </w:tc>
        <w:tc>
          <w:tcPr>
            <w:tcW w:w="992" w:type="dxa"/>
            <w:tcBorders>
              <w:top w:val="single" w:sz="4" w:space="0" w:color="auto"/>
              <w:left w:val="single" w:sz="4" w:space="0" w:color="auto"/>
              <w:bottom w:val="single" w:sz="4" w:space="0" w:color="auto"/>
              <w:right w:val="single" w:sz="4" w:space="0" w:color="auto"/>
            </w:tcBorders>
          </w:tcPr>
          <w:p w14:paraId="78E74682" w14:textId="77777777" w:rsidR="00540AF1" w:rsidRPr="00540AF1" w:rsidRDefault="00540AF1" w:rsidP="00540AF1">
            <w:pPr>
              <w:widowControl w:val="0"/>
              <w:overflowPunct/>
              <w:autoSpaceDE/>
              <w:autoSpaceDN/>
              <w:adjustRightInd/>
              <w:spacing w:after="0"/>
              <w:rPr>
                <w:rFonts w:ascii="Arial" w:eastAsia="宋体" w:hAnsi="Arial"/>
                <w:i/>
                <w:iCs/>
                <w:color w:val="1F497D" w:themeColor="text2"/>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88D1C0"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szCs w:val="18"/>
                <w:lang w:eastAsia="en-US"/>
              </w:rPr>
            </w:pPr>
          </w:p>
        </w:tc>
        <w:tc>
          <w:tcPr>
            <w:tcW w:w="1577" w:type="dxa"/>
            <w:tcBorders>
              <w:top w:val="single" w:sz="4" w:space="0" w:color="auto"/>
              <w:left w:val="single" w:sz="4" w:space="0" w:color="auto"/>
              <w:bottom w:val="single" w:sz="4" w:space="0" w:color="auto"/>
              <w:right w:val="single" w:sz="4" w:space="0" w:color="auto"/>
            </w:tcBorders>
          </w:tcPr>
          <w:p w14:paraId="2AE39B94" w14:textId="77777777" w:rsidR="00540AF1" w:rsidRPr="00540AF1" w:rsidRDefault="00540AF1" w:rsidP="00540AF1">
            <w:pPr>
              <w:overflowPunct/>
              <w:autoSpaceDE/>
              <w:autoSpaceDN/>
              <w:adjustRightInd/>
              <w:spacing w:after="0"/>
              <w:rPr>
                <w:rFonts w:ascii="Arial" w:hAnsi="Arial" w:cs="Arial"/>
                <w:i/>
                <w:iCs/>
                <w:color w:val="1F497D" w:themeColor="text2"/>
                <w:sz w:val="18"/>
                <w:szCs w:val="18"/>
                <w:lang w:val="en-US" w:eastAsia="fr-FR"/>
              </w:rPr>
            </w:pPr>
          </w:p>
        </w:tc>
        <w:tc>
          <w:tcPr>
            <w:tcW w:w="1080" w:type="dxa"/>
            <w:tcBorders>
              <w:top w:val="single" w:sz="4" w:space="0" w:color="auto"/>
              <w:left w:val="single" w:sz="4" w:space="0" w:color="auto"/>
              <w:bottom w:val="single" w:sz="4" w:space="0" w:color="auto"/>
              <w:right w:val="single" w:sz="4" w:space="0" w:color="auto"/>
            </w:tcBorders>
            <w:hideMark/>
          </w:tcPr>
          <w:p w14:paraId="78D434A9" w14:textId="77777777" w:rsidR="00540AF1" w:rsidRPr="00540AF1" w:rsidRDefault="00540AF1" w:rsidP="00540AF1">
            <w:pPr>
              <w:widowControl w:val="0"/>
              <w:overflowPunct/>
              <w:autoSpaceDE/>
              <w:autoSpaceDN/>
              <w:adjustRightInd/>
              <w:spacing w:after="0"/>
              <w:jc w:val="center"/>
              <w:rPr>
                <w:rFonts w:ascii="Arial" w:eastAsia="宋体" w:hAnsi="Arial"/>
                <w:i/>
                <w:iCs/>
                <w:color w:val="1F497D" w:themeColor="text2"/>
                <w:sz w:val="18"/>
                <w:lang w:eastAsia="en-US"/>
              </w:rPr>
            </w:pPr>
            <w:r w:rsidRPr="00540AF1">
              <w:rPr>
                <w:rFonts w:ascii="Arial" w:eastAsia="宋体" w:hAnsi="Arial" w:cs="Arial"/>
                <w:i/>
                <w:iCs/>
                <w:color w:val="1F497D" w:themeColor="text2"/>
                <w:sz w:val="18"/>
                <w:lang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7FF52490"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r w:rsidRPr="00540AF1">
              <w:rPr>
                <w:rFonts w:ascii="Arial" w:eastAsia="宋体" w:hAnsi="Arial" w:cs="Arial"/>
                <w:i/>
                <w:iCs/>
                <w:color w:val="1F497D" w:themeColor="text2"/>
                <w:sz w:val="18"/>
                <w:szCs w:val="18"/>
                <w:lang w:eastAsia="en-US"/>
              </w:rPr>
              <w:t>ignore</w:t>
            </w:r>
          </w:p>
        </w:tc>
      </w:tr>
      <w:tr w:rsidR="00446660" w:rsidRPr="00540AF1" w14:paraId="339CC481" w14:textId="77777777" w:rsidTr="00446660">
        <w:tc>
          <w:tcPr>
            <w:tcW w:w="2722" w:type="dxa"/>
            <w:tcBorders>
              <w:top w:val="single" w:sz="4" w:space="0" w:color="auto"/>
              <w:left w:val="single" w:sz="4" w:space="0" w:color="auto"/>
              <w:bottom w:val="single" w:sz="4" w:space="0" w:color="auto"/>
              <w:right w:val="single" w:sz="4" w:space="0" w:color="auto"/>
            </w:tcBorders>
            <w:hideMark/>
          </w:tcPr>
          <w:p w14:paraId="65B5F8B8" w14:textId="77777777" w:rsidR="00540AF1" w:rsidRPr="00540AF1" w:rsidRDefault="00540AF1" w:rsidP="00540AF1">
            <w:pPr>
              <w:widowControl w:val="0"/>
              <w:spacing w:after="0"/>
              <w:ind w:leftChars="150" w:left="300"/>
              <w:textAlignment w:val="baseline"/>
              <w:rPr>
                <w:rFonts w:ascii="Arial" w:eastAsia="宋体" w:hAnsi="Arial" w:cs="Arial"/>
                <w:i/>
                <w:iCs/>
                <w:color w:val="1F497D" w:themeColor="text2"/>
                <w:sz w:val="18"/>
                <w:lang w:eastAsia="ja-JP"/>
              </w:rPr>
            </w:pPr>
            <w:r w:rsidRPr="00540AF1">
              <w:rPr>
                <w:rFonts w:ascii="Arial" w:hAnsi="Arial" w:cs="Arial"/>
                <w:bCs/>
                <w:i/>
                <w:iCs/>
                <w:color w:val="1F497D" w:themeColor="text2"/>
                <w:sz w:val="18"/>
                <w:lang w:eastAsia="ja-JP"/>
              </w:rPr>
              <w:t>&gt;&gt;&gt;Candidate Cell with Beam Information List</w:t>
            </w:r>
          </w:p>
        </w:tc>
        <w:tc>
          <w:tcPr>
            <w:tcW w:w="993" w:type="dxa"/>
            <w:tcBorders>
              <w:top w:val="single" w:sz="4" w:space="0" w:color="auto"/>
              <w:left w:val="single" w:sz="4" w:space="0" w:color="auto"/>
              <w:bottom w:val="single" w:sz="4" w:space="0" w:color="auto"/>
              <w:right w:val="single" w:sz="4" w:space="0" w:color="auto"/>
            </w:tcBorders>
            <w:hideMark/>
          </w:tcPr>
          <w:p w14:paraId="11138FED"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r w:rsidRPr="00540AF1">
              <w:rPr>
                <w:rFonts w:ascii="Arial" w:eastAsia="宋体" w:hAnsi="Arial" w:cs="Arial"/>
                <w:i/>
                <w:iCs/>
                <w:color w:val="1F497D" w:themeColor="text2"/>
                <w:sz w:val="18"/>
                <w:lang w:eastAsia="zh-CN"/>
              </w:rPr>
              <w:t>M</w:t>
            </w:r>
          </w:p>
        </w:tc>
        <w:tc>
          <w:tcPr>
            <w:tcW w:w="992" w:type="dxa"/>
            <w:tcBorders>
              <w:top w:val="single" w:sz="4" w:space="0" w:color="auto"/>
              <w:left w:val="single" w:sz="4" w:space="0" w:color="auto"/>
              <w:bottom w:val="single" w:sz="4" w:space="0" w:color="auto"/>
              <w:right w:val="single" w:sz="4" w:space="0" w:color="auto"/>
            </w:tcBorders>
          </w:tcPr>
          <w:p w14:paraId="36852BD9" w14:textId="77777777" w:rsidR="00540AF1" w:rsidRPr="00540AF1" w:rsidRDefault="00540AF1" w:rsidP="00540AF1">
            <w:pPr>
              <w:widowControl w:val="0"/>
              <w:overflowPunct/>
              <w:autoSpaceDE/>
              <w:autoSpaceDN/>
              <w:adjustRightInd/>
              <w:spacing w:after="0"/>
              <w:rPr>
                <w:rFonts w:ascii="Arial" w:eastAsia="宋体" w:hAnsi="Arial"/>
                <w:i/>
                <w:iCs/>
                <w:color w:val="1F497D" w:themeColor="text2"/>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EFF8E1"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szCs w:val="18"/>
                <w:lang w:eastAsia="en-US"/>
              </w:rPr>
            </w:pPr>
            <w:r w:rsidRPr="00540AF1">
              <w:rPr>
                <w:rFonts w:ascii="Arial" w:eastAsia="宋体" w:hAnsi="Arial" w:cs="Arial"/>
                <w:i/>
                <w:iCs/>
                <w:color w:val="1F497D" w:themeColor="text2"/>
                <w:sz w:val="18"/>
                <w:lang w:eastAsia="zh-CN"/>
              </w:rPr>
              <w:t>9.3.1.xxy</w:t>
            </w:r>
          </w:p>
        </w:tc>
        <w:tc>
          <w:tcPr>
            <w:tcW w:w="1577" w:type="dxa"/>
            <w:tcBorders>
              <w:top w:val="single" w:sz="4" w:space="0" w:color="auto"/>
              <w:left w:val="single" w:sz="4" w:space="0" w:color="auto"/>
              <w:bottom w:val="single" w:sz="4" w:space="0" w:color="auto"/>
              <w:right w:val="single" w:sz="4" w:space="0" w:color="auto"/>
            </w:tcBorders>
          </w:tcPr>
          <w:p w14:paraId="6A2B896E" w14:textId="77777777" w:rsidR="00540AF1" w:rsidRPr="00540AF1" w:rsidRDefault="00540AF1" w:rsidP="00540AF1">
            <w:pPr>
              <w:overflowPunct/>
              <w:autoSpaceDE/>
              <w:autoSpaceDN/>
              <w:adjustRightInd/>
              <w:spacing w:after="0"/>
              <w:rPr>
                <w:rFonts w:ascii="Arial" w:hAnsi="Arial" w:cs="Arial"/>
                <w:i/>
                <w:iCs/>
                <w:color w:val="1F497D" w:themeColor="text2"/>
                <w:sz w:val="18"/>
                <w:szCs w:val="18"/>
                <w:lang w:val="en-US" w:eastAsia="fr-FR"/>
              </w:rPr>
            </w:pPr>
          </w:p>
        </w:tc>
        <w:tc>
          <w:tcPr>
            <w:tcW w:w="1080" w:type="dxa"/>
            <w:tcBorders>
              <w:top w:val="single" w:sz="4" w:space="0" w:color="auto"/>
              <w:left w:val="single" w:sz="4" w:space="0" w:color="auto"/>
              <w:bottom w:val="single" w:sz="4" w:space="0" w:color="auto"/>
              <w:right w:val="single" w:sz="4" w:space="0" w:color="auto"/>
            </w:tcBorders>
            <w:hideMark/>
          </w:tcPr>
          <w:p w14:paraId="23443BEC" w14:textId="77777777" w:rsidR="00540AF1" w:rsidRPr="00540AF1" w:rsidRDefault="00540AF1" w:rsidP="00540AF1">
            <w:pPr>
              <w:widowControl w:val="0"/>
              <w:overflowPunct/>
              <w:autoSpaceDE/>
              <w:autoSpaceDN/>
              <w:adjustRightInd/>
              <w:spacing w:after="0"/>
              <w:jc w:val="center"/>
              <w:rPr>
                <w:rFonts w:ascii="Arial" w:eastAsia="宋体" w:hAnsi="Arial"/>
                <w:i/>
                <w:iCs/>
                <w:color w:val="1F497D" w:themeColor="text2"/>
                <w:sz w:val="18"/>
                <w:lang w:eastAsia="en-US"/>
              </w:rPr>
            </w:pPr>
            <w:r w:rsidRPr="00540AF1">
              <w:rPr>
                <w:rFonts w:ascii="Arial" w:eastAsia="宋体" w:hAnsi="Arial" w:cs="Arial"/>
                <w:i/>
                <w:iCs/>
                <w:color w:val="1F497D" w:themeColor="text2"/>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BB82FC"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p>
        </w:tc>
      </w:tr>
      <w:tr w:rsidR="00446660" w:rsidRPr="00540AF1" w14:paraId="1C628CA3" w14:textId="77777777" w:rsidTr="00446660">
        <w:tc>
          <w:tcPr>
            <w:tcW w:w="2722" w:type="dxa"/>
            <w:tcBorders>
              <w:top w:val="single" w:sz="4" w:space="0" w:color="auto"/>
              <w:left w:val="single" w:sz="4" w:space="0" w:color="auto"/>
              <w:bottom w:val="single" w:sz="4" w:space="0" w:color="auto"/>
              <w:right w:val="single" w:sz="4" w:space="0" w:color="auto"/>
            </w:tcBorders>
            <w:hideMark/>
          </w:tcPr>
          <w:p w14:paraId="202B633B" w14:textId="77777777" w:rsidR="00540AF1" w:rsidRPr="00540AF1" w:rsidRDefault="00540AF1" w:rsidP="00540AF1">
            <w:pPr>
              <w:widowControl w:val="0"/>
              <w:spacing w:after="0"/>
              <w:ind w:left="102"/>
              <w:textAlignment w:val="baseline"/>
              <w:rPr>
                <w:rFonts w:ascii="Arial" w:eastAsia="Batang" w:hAnsi="Arial" w:cs="Arial"/>
                <w:i/>
                <w:iCs/>
                <w:color w:val="1F497D" w:themeColor="text2"/>
                <w:sz w:val="18"/>
                <w:lang w:eastAsia="en-US"/>
              </w:rPr>
            </w:pPr>
            <w:r w:rsidRPr="008616AC">
              <w:rPr>
                <w:rFonts w:ascii="Arial" w:hAnsi="Arial" w:cs="Arial"/>
                <w:i/>
                <w:iCs/>
                <w:color w:val="1F497D" w:themeColor="text2"/>
                <w:sz w:val="18"/>
                <w:highlight w:val="yellow"/>
                <w:lang w:eastAsia="ja-JP"/>
              </w:rPr>
              <w:t>&gt;Assistance Information</w:t>
            </w:r>
          </w:p>
        </w:tc>
        <w:tc>
          <w:tcPr>
            <w:tcW w:w="993" w:type="dxa"/>
            <w:tcBorders>
              <w:top w:val="single" w:sz="4" w:space="0" w:color="auto"/>
              <w:left w:val="single" w:sz="4" w:space="0" w:color="auto"/>
              <w:bottom w:val="single" w:sz="4" w:space="0" w:color="auto"/>
              <w:right w:val="single" w:sz="4" w:space="0" w:color="auto"/>
            </w:tcBorders>
          </w:tcPr>
          <w:p w14:paraId="3B8A8428"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BFCD570"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D94FA89"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en-US"/>
              </w:rPr>
            </w:pPr>
          </w:p>
        </w:tc>
        <w:tc>
          <w:tcPr>
            <w:tcW w:w="1577" w:type="dxa"/>
            <w:tcBorders>
              <w:top w:val="single" w:sz="4" w:space="0" w:color="auto"/>
              <w:left w:val="single" w:sz="4" w:space="0" w:color="auto"/>
              <w:bottom w:val="single" w:sz="4" w:space="0" w:color="auto"/>
              <w:right w:val="single" w:sz="4" w:space="0" w:color="auto"/>
            </w:tcBorders>
          </w:tcPr>
          <w:p w14:paraId="175C333D"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2659FD"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25572CE8"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p>
        </w:tc>
      </w:tr>
      <w:tr w:rsidR="00446660" w:rsidRPr="00540AF1" w14:paraId="2E8D4650" w14:textId="77777777" w:rsidTr="00446660">
        <w:tc>
          <w:tcPr>
            <w:tcW w:w="2722" w:type="dxa"/>
            <w:tcBorders>
              <w:top w:val="single" w:sz="4" w:space="0" w:color="auto"/>
              <w:left w:val="single" w:sz="4" w:space="0" w:color="auto"/>
              <w:bottom w:val="single" w:sz="4" w:space="0" w:color="auto"/>
              <w:right w:val="single" w:sz="4" w:space="0" w:color="auto"/>
            </w:tcBorders>
            <w:hideMark/>
          </w:tcPr>
          <w:p w14:paraId="0BBA0037" w14:textId="77777777" w:rsidR="00540AF1" w:rsidRPr="00540AF1" w:rsidRDefault="00540AF1" w:rsidP="00540AF1">
            <w:pPr>
              <w:widowControl w:val="0"/>
              <w:spacing w:after="0"/>
              <w:ind w:leftChars="100" w:left="200"/>
              <w:textAlignment w:val="baseline"/>
              <w:rPr>
                <w:rFonts w:ascii="Arial" w:eastAsia="Batang" w:hAnsi="Arial" w:cs="Arial"/>
                <w:b/>
                <w:bCs/>
                <w:i/>
                <w:iCs/>
                <w:color w:val="1F497D" w:themeColor="text2"/>
                <w:sz w:val="18"/>
                <w:lang w:eastAsia="en-US"/>
              </w:rPr>
            </w:pPr>
            <w:r w:rsidRPr="00540AF1">
              <w:rPr>
                <w:rFonts w:ascii="Arial" w:hAnsi="Arial" w:cs="Arial"/>
                <w:b/>
                <w:bCs/>
                <w:i/>
                <w:iCs/>
                <w:color w:val="1F497D" w:themeColor="text2"/>
                <w:sz w:val="18"/>
                <w:lang w:eastAsia="ja-JP"/>
              </w:rPr>
              <w:t>&gt;&gt;Measurement Quantities</w:t>
            </w:r>
          </w:p>
        </w:tc>
        <w:tc>
          <w:tcPr>
            <w:tcW w:w="993" w:type="dxa"/>
            <w:tcBorders>
              <w:top w:val="single" w:sz="4" w:space="0" w:color="auto"/>
              <w:left w:val="single" w:sz="4" w:space="0" w:color="auto"/>
              <w:bottom w:val="single" w:sz="4" w:space="0" w:color="auto"/>
              <w:right w:val="single" w:sz="4" w:space="0" w:color="auto"/>
            </w:tcBorders>
            <w:hideMark/>
          </w:tcPr>
          <w:p w14:paraId="79A6FDE4"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zh-CN"/>
              </w:rPr>
            </w:pPr>
            <w:r w:rsidRPr="00540AF1">
              <w:rPr>
                <w:rFonts w:ascii="Arial" w:eastAsia="宋体" w:hAnsi="Arial" w:cs="Arial"/>
                <w:i/>
                <w:iCs/>
                <w:color w:val="1F497D" w:themeColor="text2"/>
                <w:sz w:val="18"/>
                <w:lang w:eastAsia="ja-JP"/>
              </w:rPr>
              <w:t>M</w:t>
            </w:r>
          </w:p>
        </w:tc>
        <w:tc>
          <w:tcPr>
            <w:tcW w:w="992" w:type="dxa"/>
            <w:tcBorders>
              <w:top w:val="single" w:sz="4" w:space="0" w:color="auto"/>
              <w:left w:val="single" w:sz="4" w:space="0" w:color="auto"/>
              <w:bottom w:val="single" w:sz="4" w:space="0" w:color="auto"/>
              <w:right w:val="single" w:sz="4" w:space="0" w:color="auto"/>
            </w:tcBorders>
          </w:tcPr>
          <w:p w14:paraId="166711B6"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B1F2C97"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en-US"/>
              </w:rPr>
            </w:pPr>
          </w:p>
        </w:tc>
        <w:tc>
          <w:tcPr>
            <w:tcW w:w="1577" w:type="dxa"/>
            <w:tcBorders>
              <w:top w:val="single" w:sz="4" w:space="0" w:color="auto"/>
              <w:left w:val="single" w:sz="4" w:space="0" w:color="auto"/>
              <w:bottom w:val="single" w:sz="4" w:space="0" w:color="auto"/>
              <w:right w:val="single" w:sz="4" w:space="0" w:color="auto"/>
            </w:tcBorders>
          </w:tcPr>
          <w:p w14:paraId="45FE5C8B"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312978"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r w:rsidRPr="00540AF1">
              <w:rPr>
                <w:rFonts w:ascii="Arial" w:eastAsia="宋体" w:hAnsi="Arial" w:cs="Arial"/>
                <w:i/>
                <w:iCs/>
                <w:color w:val="1F497D" w:themeColor="text2"/>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10CCCA"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p>
        </w:tc>
      </w:tr>
      <w:tr w:rsidR="00446660" w:rsidRPr="00540AF1" w14:paraId="3AC13842" w14:textId="77777777" w:rsidTr="00446660">
        <w:tc>
          <w:tcPr>
            <w:tcW w:w="2722" w:type="dxa"/>
            <w:tcBorders>
              <w:top w:val="single" w:sz="4" w:space="0" w:color="auto"/>
              <w:left w:val="single" w:sz="4" w:space="0" w:color="auto"/>
              <w:bottom w:val="single" w:sz="4" w:space="0" w:color="auto"/>
              <w:right w:val="single" w:sz="4" w:space="0" w:color="auto"/>
            </w:tcBorders>
            <w:hideMark/>
          </w:tcPr>
          <w:p w14:paraId="7CCF383C" w14:textId="77777777" w:rsidR="00540AF1" w:rsidRPr="008616AC" w:rsidRDefault="00540AF1" w:rsidP="00540AF1">
            <w:pPr>
              <w:widowControl w:val="0"/>
              <w:spacing w:after="0"/>
              <w:ind w:leftChars="150" w:left="300"/>
              <w:textAlignment w:val="baseline"/>
              <w:rPr>
                <w:rFonts w:ascii="Arial" w:hAnsi="Arial" w:cs="Arial"/>
                <w:i/>
                <w:iCs/>
                <w:color w:val="1F497D" w:themeColor="text2"/>
                <w:sz w:val="18"/>
              </w:rPr>
            </w:pPr>
            <w:r w:rsidRPr="008616AC">
              <w:rPr>
                <w:rFonts w:ascii="Arial" w:hAnsi="Arial" w:cs="Arial"/>
                <w:b/>
                <w:i/>
                <w:iCs/>
                <w:color w:val="1F497D" w:themeColor="text2"/>
                <w:sz w:val="18"/>
                <w:lang w:eastAsia="ja-JP"/>
              </w:rPr>
              <w:t>&gt;&gt;&gt;Serving Cell Measurements</w:t>
            </w:r>
          </w:p>
        </w:tc>
        <w:tc>
          <w:tcPr>
            <w:tcW w:w="993" w:type="dxa"/>
            <w:tcBorders>
              <w:top w:val="single" w:sz="4" w:space="0" w:color="auto"/>
              <w:left w:val="single" w:sz="4" w:space="0" w:color="auto"/>
              <w:bottom w:val="single" w:sz="4" w:space="0" w:color="auto"/>
              <w:right w:val="single" w:sz="4" w:space="0" w:color="auto"/>
            </w:tcBorders>
            <w:hideMark/>
          </w:tcPr>
          <w:p w14:paraId="34AD5972"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szCs w:val="18"/>
                <w:shd w:val="clear" w:color="auto" w:fill="FFFF00"/>
                <w:lang w:eastAsia="en-US"/>
              </w:rPr>
            </w:pPr>
            <w:r w:rsidRPr="00540AF1">
              <w:rPr>
                <w:rFonts w:ascii="Arial" w:eastAsia="宋体" w:hAnsi="Arial" w:cs="Arial"/>
                <w:i/>
                <w:iCs/>
                <w:color w:val="1F497D" w:themeColor="text2"/>
                <w:sz w:val="18"/>
                <w:szCs w:val="18"/>
                <w:lang w:eastAsia="en-US"/>
              </w:rPr>
              <w:t>M</w:t>
            </w:r>
          </w:p>
        </w:tc>
        <w:tc>
          <w:tcPr>
            <w:tcW w:w="992" w:type="dxa"/>
            <w:tcBorders>
              <w:top w:val="single" w:sz="4" w:space="0" w:color="auto"/>
              <w:left w:val="single" w:sz="4" w:space="0" w:color="auto"/>
              <w:bottom w:val="single" w:sz="4" w:space="0" w:color="auto"/>
              <w:right w:val="single" w:sz="4" w:space="0" w:color="auto"/>
            </w:tcBorders>
          </w:tcPr>
          <w:p w14:paraId="794D49CB" w14:textId="77777777" w:rsidR="00540AF1" w:rsidRPr="00540AF1" w:rsidRDefault="00540AF1" w:rsidP="00540AF1">
            <w:pPr>
              <w:widowControl w:val="0"/>
              <w:overflowPunct/>
              <w:autoSpaceDE/>
              <w:autoSpaceDN/>
              <w:adjustRightInd/>
              <w:spacing w:after="0"/>
              <w:rPr>
                <w:rFonts w:ascii="Arial" w:eastAsia="宋体" w:hAnsi="Arial"/>
                <w:i/>
                <w:iCs/>
                <w:color w:val="1F497D" w:themeColor="text2"/>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14F9B8"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en-US"/>
              </w:rPr>
            </w:pPr>
          </w:p>
        </w:tc>
        <w:tc>
          <w:tcPr>
            <w:tcW w:w="1577" w:type="dxa"/>
            <w:tcBorders>
              <w:top w:val="single" w:sz="4" w:space="0" w:color="auto"/>
              <w:left w:val="single" w:sz="4" w:space="0" w:color="auto"/>
              <w:bottom w:val="single" w:sz="4" w:space="0" w:color="auto"/>
              <w:right w:val="single" w:sz="4" w:space="0" w:color="auto"/>
            </w:tcBorders>
          </w:tcPr>
          <w:p w14:paraId="30BCBCD2"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A487E0"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r w:rsidRPr="00540AF1">
              <w:rPr>
                <w:rFonts w:ascii="Arial" w:eastAsia="宋体" w:hAnsi="Arial" w:cs="Arial"/>
                <w:i/>
                <w:iCs/>
                <w:color w:val="1F497D" w:themeColor="text2"/>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FD7011"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p>
        </w:tc>
      </w:tr>
      <w:tr w:rsidR="00446660" w:rsidRPr="00540AF1" w14:paraId="6D47368C" w14:textId="77777777" w:rsidTr="00446660">
        <w:tc>
          <w:tcPr>
            <w:tcW w:w="2722" w:type="dxa"/>
            <w:tcBorders>
              <w:top w:val="single" w:sz="4" w:space="0" w:color="auto"/>
              <w:left w:val="single" w:sz="4" w:space="0" w:color="auto"/>
              <w:bottom w:val="single" w:sz="4" w:space="0" w:color="auto"/>
              <w:right w:val="single" w:sz="4" w:space="0" w:color="auto"/>
            </w:tcBorders>
            <w:hideMark/>
          </w:tcPr>
          <w:p w14:paraId="21980E06" w14:textId="77777777" w:rsidR="00540AF1" w:rsidRPr="008616AC" w:rsidRDefault="00540AF1" w:rsidP="00540AF1">
            <w:pPr>
              <w:widowControl w:val="0"/>
              <w:spacing w:after="0"/>
              <w:ind w:leftChars="200" w:left="400"/>
              <w:textAlignment w:val="baseline"/>
              <w:rPr>
                <w:rFonts w:ascii="Arial" w:hAnsi="Arial" w:cs="Arial"/>
                <w:i/>
                <w:iCs/>
                <w:color w:val="1F497D" w:themeColor="text2"/>
                <w:sz w:val="18"/>
              </w:rPr>
            </w:pPr>
            <w:r w:rsidRPr="008616AC">
              <w:rPr>
                <w:rFonts w:ascii="Arial" w:eastAsia="Batang" w:hAnsi="Arial" w:cs="Arial"/>
                <w:i/>
                <w:iCs/>
                <w:color w:val="1F497D" w:themeColor="text2"/>
                <w:sz w:val="18"/>
                <w:lang w:eastAsia="ja-JP"/>
              </w:rPr>
              <w:t>&gt;&gt;&gt;&gt;Serving Cell ID</w:t>
            </w:r>
          </w:p>
        </w:tc>
        <w:tc>
          <w:tcPr>
            <w:tcW w:w="993" w:type="dxa"/>
            <w:tcBorders>
              <w:top w:val="single" w:sz="4" w:space="0" w:color="auto"/>
              <w:left w:val="single" w:sz="4" w:space="0" w:color="auto"/>
              <w:bottom w:val="single" w:sz="4" w:space="0" w:color="auto"/>
              <w:right w:val="single" w:sz="4" w:space="0" w:color="auto"/>
            </w:tcBorders>
            <w:hideMark/>
          </w:tcPr>
          <w:p w14:paraId="615ED20C"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szCs w:val="18"/>
                <w:shd w:val="clear" w:color="auto" w:fill="FFFF00"/>
                <w:lang w:eastAsia="en-US"/>
              </w:rPr>
            </w:pPr>
            <w:r w:rsidRPr="00540AF1">
              <w:rPr>
                <w:rFonts w:ascii="Arial" w:eastAsia="宋体" w:hAnsi="Arial" w:cs="Arial"/>
                <w:i/>
                <w:iCs/>
                <w:color w:val="1F497D" w:themeColor="text2"/>
                <w:sz w:val="18"/>
                <w:szCs w:val="18"/>
                <w:lang w:eastAsia="en-US"/>
              </w:rPr>
              <w:t>M</w:t>
            </w:r>
          </w:p>
        </w:tc>
        <w:tc>
          <w:tcPr>
            <w:tcW w:w="992" w:type="dxa"/>
            <w:tcBorders>
              <w:top w:val="single" w:sz="4" w:space="0" w:color="auto"/>
              <w:left w:val="single" w:sz="4" w:space="0" w:color="auto"/>
              <w:bottom w:val="single" w:sz="4" w:space="0" w:color="auto"/>
              <w:right w:val="single" w:sz="4" w:space="0" w:color="auto"/>
            </w:tcBorders>
          </w:tcPr>
          <w:p w14:paraId="0DACF659" w14:textId="77777777" w:rsidR="00540AF1" w:rsidRPr="00540AF1" w:rsidRDefault="00540AF1" w:rsidP="00540AF1">
            <w:pPr>
              <w:widowControl w:val="0"/>
              <w:overflowPunct/>
              <w:autoSpaceDE/>
              <w:autoSpaceDN/>
              <w:adjustRightInd/>
              <w:spacing w:after="0"/>
              <w:rPr>
                <w:rFonts w:ascii="Arial" w:eastAsia="宋体" w:hAnsi="Arial"/>
                <w:i/>
                <w:iCs/>
                <w:color w:val="1F497D" w:themeColor="text2"/>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735B98"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en-US"/>
              </w:rPr>
            </w:pPr>
            <w:r w:rsidRPr="00540AF1">
              <w:rPr>
                <w:rFonts w:ascii="Arial" w:eastAsia="宋体" w:hAnsi="Arial" w:cs="Arial"/>
                <w:i/>
                <w:iCs/>
                <w:color w:val="1F497D" w:themeColor="text2"/>
                <w:sz w:val="18"/>
                <w:szCs w:val="18"/>
                <w:lang w:eastAsia="en-US"/>
              </w:rPr>
              <w:t>NR CGI 9.3.1.12</w:t>
            </w:r>
          </w:p>
        </w:tc>
        <w:tc>
          <w:tcPr>
            <w:tcW w:w="1577" w:type="dxa"/>
            <w:tcBorders>
              <w:top w:val="single" w:sz="4" w:space="0" w:color="auto"/>
              <w:left w:val="single" w:sz="4" w:space="0" w:color="auto"/>
              <w:bottom w:val="single" w:sz="4" w:space="0" w:color="auto"/>
              <w:right w:val="single" w:sz="4" w:space="0" w:color="auto"/>
            </w:tcBorders>
          </w:tcPr>
          <w:p w14:paraId="478DB6F3"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B0753A"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r w:rsidRPr="00540AF1">
              <w:rPr>
                <w:rFonts w:ascii="Arial" w:eastAsia="宋体" w:hAnsi="Arial" w:cs="Arial"/>
                <w:i/>
                <w:iCs/>
                <w:color w:val="1F497D" w:themeColor="text2"/>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8DE997"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p>
        </w:tc>
      </w:tr>
      <w:tr w:rsidR="00446660" w:rsidRPr="00540AF1" w14:paraId="4274BC11" w14:textId="77777777" w:rsidTr="00446660">
        <w:tc>
          <w:tcPr>
            <w:tcW w:w="2722" w:type="dxa"/>
            <w:tcBorders>
              <w:top w:val="single" w:sz="4" w:space="0" w:color="auto"/>
              <w:left w:val="single" w:sz="4" w:space="0" w:color="auto"/>
              <w:bottom w:val="single" w:sz="4" w:space="0" w:color="auto"/>
              <w:right w:val="single" w:sz="4" w:space="0" w:color="auto"/>
            </w:tcBorders>
            <w:hideMark/>
          </w:tcPr>
          <w:p w14:paraId="600479E4" w14:textId="77777777" w:rsidR="00540AF1" w:rsidRPr="008616AC" w:rsidRDefault="00540AF1" w:rsidP="00540AF1">
            <w:pPr>
              <w:widowControl w:val="0"/>
              <w:spacing w:after="0"/>
              <w:ind w:leftChars="200" w:left="400"/>
              <w:textAlignment w:val="baseline"/>
              <w:rPr>
                <w:rFonts w:ascii="Arial" w:hAnsi="Arial" w:cs="Arial"/>
                <w:b/>
                <w:bCs/>
                <w:i/>
                <w:iCs/>
                <w:color w:val="1F497D" w:themeColor="text2"/>
                <w:sz w:val="18"/>
              </w:rPr>
            </w:pPr>
            <w:r w:rsidRPr="008616AC">
              <w:rPr>
                <w:rFonts w:ascii="Arial" w:eastAsia="Batang" w:hAnsi="Arial" w:cs="Arial"/>
                <w:b/>
                <w:bCs/>
                <w:i/>
                <w:iCs/>
                <w:color w:val="1F497D" w:themeColor="text2"/>
                <w:sz w:val="18"/>
                <w:lang w:eastAsia="ja-JP"/>
              </w:rPr>
              <w:t>&gt;&gt;&gt;&gt;SSB List</w:t>
            </w:r>
          </w:p>
        </w:tc>
        <w:tc>
          <w:tcPr>
            <w:tcW w:w="993" w:type="dxa"/>
            <w:tcBorders>
              <w:top w:val="single" w:sz="4" w:space="0" w:color="auto"/>
              <w:left w:val="single" w:sz="4" w:space="0" w:color="auto"/>
              <w:bottom w:val="single" w:sz="4" w:space="0" w:color="auto"/>
              <w:right w:val="single" w:sz="4" w:space="0" w:color="auto"/>
            </w:tcBorders>
          </w:tcPr>
          <w:p w14:paraId="26C5025C"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szCs w:val="18"/>
                <w:shd w:val="clear" w:color="auto" w:fill="FFFF0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6EF857CA" w14:textId="77777777" w:rsidR="00540AF1" w:rsidRPr="00540AF1" w:rsidRDefault="00540AF1" w:rsidP="00540AF1">
            <w:pPr>
              <w:widowControl w:val="0"/>
              <w:overflowPunct/>
              <w:autoSpaceDE/>
              <w:autoSpaceDN/>
              <w:adjustRightInd/>
              <w:spacing w:after="0"/>
              <w:rPr>
                <w:rFonts w:ascii="Arial" w:eastAsia="宋体" w:hAnsi="Arial"/>
                <w:i/>
                <w:iCs/>
                <w:color w:val="1F497D" w:themeColor="text2"/>
                <w:sz w:val="18"/>
                <w:lang w:eastAsia="ja-JP"/>
              </w:rPr>
            </w:pPr>
            <w:proofErr w:type="gramStart"/>
            <w:r w:rsidRPr="00540AF1">
              <w:rPr>
                <w:rFonts w:ascii="Arial" w:eastAsia="宋体" w:hAnsi="Arial" w:cs="Arial"/>
                <w:i/>
                <w:iCs/>
                <w:color w:val="1F497D" w:themeColor="text2"/>
                <w:sz w:val="18"/>
                <w:lang w:eastAsia="ja-JP"/>
              </w:rPr>
              <w:t>1..&lt;</w:t>
            </w:r>
            <w:proofErr w:type="gramEnd"/>
            <w:r w:rsidRPr="00540AF1">
              <w:rPr>
                <w:rFonts w:ascii="Arial" w:eastAsia="宋体" w:hAnsi="Arial" w:cs="Arial"/>
                <w:i/>
                <w:iCs/>
                <w:color w:val="1F497D" w:themeColor="text2"/>
                <w:sz w:val="18"/>
                <w:lang w:eastAsia="ja-JP"/>
              </w:rPr>
              <w:t>maxnoofSSBs&gt;</w:t>
            </w:r>
          </w:p>
        </w:tc>
        <w:tc>
          <w:tcPr>
            <w:tcW w:w="1276" w:type="dxa"/>
            <w:tcBorders>
              <w:top w:val="single" w:sz="4" w:space="0" w:color="auto"/>
              <w:left w:val="single" w:sz="4" w:space="0" w:color="auto"/>
              <w:bottom w:val="single" w:sz="4" w:space="0" w:color="auto"/>
              <w:right w:val="single" w:sz="4" w:space="0" w:color="auto"/>
            </w:tcBorders>
          </w:tcPr>
          <w:p w14:paraId="484CCE74"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en-US"/>
              </w:rPr>
            </w:pPr>
          </w:p>
        </w:tc>
        <w:tc>
          <w:tcPr>
            <w:tcW w:w="1577" w:type="dxa"/>
            <w:tcBorders>
              <w:top w:val="single" w:sz="4" w:space="0" w:color="auto"/>
              <w:left w:val="single" w:sz="4" w:space="0" w:color="auto"/>
              <w:bottom w:val="single" w:sz="4" w:space="0" w:color="auto"/>
              <w:right w:val="single" w:sz="4" w:space="0" w:color="auto"/>
            </w:tcBorders>
          </w:tcPr>
          <w:p w14:paraId="45990B89"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5C66FB"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42E7675A"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p>
        </w:tc>
      </w:tr>
      <w:tr w:rsidR="00446660" w:rsidRPr="00540AF1" w14:paraId="29E78C58" w14:textId="77777777" w:rsidTr="00446660">
        <w:tc>
          <w:tcPr>
            <w:tcW w:w="2722" w:type="dxa"/>
            <w:tcBorders>
              <w:top w:val="single" w:sz="4" w:space="0" w:color="auto"/>
              <w:left w:val="single" w:sz="4" w:space="0" w:color="auto"/>
              <w:bottom w:val="single" w:sz="4" w:space="0" w:color="auto"/>
              <w:right w:val="single" w:sz="4" w:space="0" w:color="auto"/>
            </w:tcBorders>
            <w:hideMark/>
          </w:tcPr>
          <w:p w14:paraId="135F9FE3" w14:textId="77777777" w:rsidR="00540AF1" w:rsidRPr="008616AC" w:rsidRDefault="00540AF1" w:rsidP="00540AF1">
            <w:pPr>
              <w:widowControl w:val="0"/>
              <w:spacing w:after="0"/>
              <w:ind w:leftChars="250" w:left="500"/>
              <w:textAlignment w:val="baseline"/>
              <w:rPr>
                <w:rFonts w:ascii="Arial" w:eastAsia="宋体" w:hAnsi="Arial" w:cs="Arial"/>
                <w:i/>
                <w:iCs/>
                <w:color w:val="1F497D" w:themeColor="text2"/>
                <w:sz w:val="18"/>
                <w:lang w:val="fr-FR" w:eastAsia="ja-JP"/>
              </w:rPr>
            </w:pPr>
            <w:r w:rsidRPr="008616AC">
              <w:rPr>
                <w:rFonts w:ascii="Arial" w:hAnsi="Arial" w:cs="Arial"/>
                <w:i/>
                <w:iCs/>
                <w:color w:val="1F497D" w:themeColor="text2"/>
                <w:sz w:val="18"/>
                <w:lang w:eastAsia="ja-JP"/>
              </w:rPr>
              <w:t>&gt;&gt;&gt;&gt;&gt;SSB Index</w:t>
            </w:r>
          </w:p>
        </w:tc>
        <w:tc>
          <w:tcPr>
            <w:tcW w:w="993" w:type="dxa"/>
            <w:tcBorders>
              <w:top w:val="single" w:sz="4" w:space="0" w:color="auto"/>
              <w:left w:val="single" w:sz="4" w:space="0" w:color="auto"/>
              <w:bottom w:val="single" w:sz="4" w:space="0" w:color="auto"/>
              <w:right w:val="single" w:sz="4" w:space="0" w:color="auto"/>
            </w:tcBorders>
            <w:hideMark/>
          </w:tcPr>
          <w:p w14:paraId="5685746C"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szCs w:val="18"/>
                <w:shd w:val="clear" w:color="auto" w:fill="FFFF00"/>
                <w:lang w:eastAsia="en-US"/>
              </w:rPr>
            </w:pPr>
            <w:r w:rsidRPr="00540AF1">
              <w:rPr>
                <w:rFonts w:ascii="Arial" w:eastAsia="宋体" w:hAnsi="Arial" w:cs="Arial"/>
                <w:i/>
                <w:iCs/>
                <w:color w:val="1F497D" w:themeColor="text2"/>
                <w:sz w:val="18"/>
                <w:lang w:eastAsia="en-US"/>
              </w:rPr>
              <w:t>M</w:t>
            </w:r>
          </w:p>
        </w:tc>
        <w:tc>
          <w:tcPr>
            <w:tcW w:w="992" w:type="dxa"/>
            <w:tcBorders>
              <w:top w:val="single" w:sz="4" w:space="0" w:color="auto"/>
              <w:left w:val="single" w:sz="4" w:space="0" w:color="auto"/>
              <w:bottom w:val="single" w:sz="4" w:space="0" w:color="auto"/>
              <w:right w:val="single" w:sz="4" w:space="0" w:color="auto"/>
            </w:tcBorders>
          </w:tcPr>
          <w:p w14:paraId="58D02C79" w14:textId="77777777" w:rsidR="00540AF1" w:rsidRPr="00540AF1" w:rsidRDefault="00540AF1" w:rsidP="00540AF1">
            <w:pPr>
              <w:widowControl w:val="0"/>
              <w:overflowPunct/>
              <w:autoSpaceDE/>
              <w:autoSpaceDN/>
              <w:adjustRightInd/>
              <w:spacing w:after="0"/>
              <w:rPr>
                <w:rFonts w:ascii="Arial" w:eastAsia="宋体" w:hAnsi="Arial"/>
                <w:i/>
                <w:iCs/>
                <w:color w:val="1F497D" w:themeColor="text2"/>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47049C"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en-US"/>
              </w:rPr>
            </w:pPr>
            <w:r w:rsidRPr="00540AF1">
              <w:rPr>
                <w:rFonts w:ascii="Arial" w:eastAsia="宋体" w:hAnsi="Arial" w:cs="Arial"/>
                <w:i/>
                <w:iCs/>
                <w:color w:val="1F497D" w:themeColor="text2"/>
                <w:sz w:val="18"/>
                <w:szCs w:val="18"/>
                <w:lang w:eastAsia="ja-JP"/>
              </w:rPr>
              <w:t xml:space="preserve">INTEGER </w:t>
            </w:r>
            <w:r w:rsidRPr="00540AF1">
              <w:rPr>
                <w:rFonts w:ascii="Arial" w:eastAsia="宋体" w:hAnsi="Arial" w:cs="Arial"/>
                <w:i/>
                <w:iCs/>
                <w:color w:val="1F497D" w:themeColor="text2"/>
                <w:sz w:val="18"/>
                <w:szCs w:val="18"/>
                <w:lang w:eastAsia="ja-JP"/>
              </w:rPr>
              <w:lastRenderedPageBreak/>
              <w:t>(</w:t>
            </w:r>
            <w:proofErr w:type="gramStart"/>
            <w:r w:rsidRPr="00540AF1">
              <w:rPr>
                <w:rFonts w:ascii="Arial" w:eastAsia="宋体" w:hAnsi="Arial" w:cs="Arial"/>
                <w:i/>
                <w:iCs/>
                <w:color w:val="1F497D" w:themeColor="text2"/>
                <w:sz w:val="18"/>
                <w:szCs w:val="18"/>
                <w:lang w:eastAsia="ja-JP"/>
              </w:rPr>
              <w:t>0..</w:t>
            </w:r>
            <w:proofErr w:type="gramEnd"/>
            <w:r w:rsidRPr="00540AF1">
              <w:rPr>
                <w:rFonts w:ascii="Arial" w:eastAsia="宋体" w:hAnsi="Arial" w:cs="Arial"/>
                <w:i/>
                <w:iCs/>
                <w:color w:val="1F497D" w:themeColor="text2"/>
                <w:sz w:val="18"/>
                <w:szCs w:val="18"/>
                <w:lang w:eastAsia="ja-JP"/>
              </w:rPr>
              <w:t>63)</w:t>
            </w:r>
          </w:p>
        </w:tc>
        <w:tc>
          <w:tcPr>
            <w:tcW w:w="1577" w:type="dxa"/>
            <w:tcBorders>
              <w:top w:val="single" w:sz="4" w:space="0" w:color="auto"/>
              <w:left w:val="single" w:sz="4" w:space="0" w:color="auto"/>
              <w:bottom w:val="single" w:sz="4" w:space="0" w:color="auto"/>
              <w:right w:val="single" w:sz="4" w:space="0" w:color="auto"/>
            </w:tcBorders>
          </w:tcPr>
          <w:p w14:paraId="5088A8AA"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BB735A"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r w:rsidRPr="00540AF1">
              <w:rPr>
                <w:rFonts w:ascii="Arial" w:eastAsia="宋体" w:hAnsi="Arial" w:cs="Arial"/>
                <w:i/>
                <w:iCs/>
                <w:color w:val="1F497D" w:themeColor="text2"/>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450542"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p>
        </w:tc>
      </w:tr>
      <w:tr w:rsidR="00446660" w:rsidRPr="00540AF1" w14:paraId="7C945CB7" w14:textId="77777777" w:rsidTr="00446660">
        <w:tc>
          <w:tcPr>
            <w:tcW w:w="2722" w:type="dxa"/>
            <w:tcBorders>
              <w:top w:val="single" w:sz="4" w:space="0" w:color="auto"/>
              <w:left w:val="single" w:sz="4" w:space="0" w:color="auto"/>
              <w:bottom w:val="single" w:sz="4" w:space="0" w:color="auto"/>
              <w:right w:val="single" w:sz="4" w:space="0" w:color="auto"/>
            </w:tcBorders>
            <w:hideMark/>
          </w:tcPr>
          <w:p w14:paraId="32FFDDDE" w14:textId="77777777" w:rsidR="00540AF1" w:rsidRPr="008616AC" w:rsidRDefault="00540AF1" w:rsidP="00540AF1">
            <w:pPr>
              <w:widowControl w:val="0"/>
              <w:spacing w:after="0"/>
              <w:ind w:leftChars="250" w:left="500"/>
              <w:textAlignment w:val="baseline"/>
              <w:rPr>
                <w:rFonts w:ascii="Arial" w:eastAsia="宋体" w:hAnsi="Arial" w:cs="Arial"/>
                <w:i/>
                <w:iCs/>
                <w:color w:val="1F497D" w:themeColor="text2"/>
                <w:sz w:val="18"/>
                <w:lang w:val="fr-FR" w:eastAsia="ja-JP"/>
              </w:rPr>
            </w:pPr>
            <w:r w:rsidRPr="008616AC">
              <w:rPr>
                <w:rFonts w:ascii="Arial" w:hAnsi="Arial" w:cs="Arial"/>
                <w:i/>
                <w:iCs/>
                <w:color w:val="1F497D" w:themeColor="text2"/>
                <w:sz w:val="18"/>
                <w:lang w:eastAsia="ja-JP"/>
              </w:rPr>
              <w:t>&gt;&gt;&gt;&gt;&gt;Selected Measurement Quantities</w:t>
            </w:r>
          </w:p>
        </w:tc>
        <w:tc>
          <w:tcPr>
            <w:tcW w:w="993" w:type="dxa"/>
            <w:tcBorders>
              <w:top w:val="single" w:sz="4" w:space="0" w:color="auto"/>
              <w:left w:val="single" w:sz="4" w:space="0" w:color="auto"/>
              <w:bottom w:val="single" w:sz="4" w:space="0" w:color="auto"/>
              <w:right w:val="single" w:sz="4" w:space="0" w:color="auto"/>
            </w:tcBorders>
            <w:hideMark/>
          </w:tcPr>
          <w:p w14:paraId="1CEF5595"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szCs w:val="18"/>
                <w:shd w:val="clear" w:color="auto" w:fill="FFFF00"/>
                <w:lang w:eastAsia="en-US"/>
              </w:rPr>
            </w:pPr>
            <w:r w:rsidRPr="00540AF1">
              <w:rPr>
                <w:rFonts w:ascii="Arial" w:eastAsia="宋体" w:hAnsi="Arial" w:cs="Arial"/>
                <w:i/>
                <w:iCs/>
                <w:color w:val="1F497D" w:themeColor="text2"/>
                <w:sz w:val="18"/>
                <w:lang w:eastAsia="en-US"/>
              </w:rPr>
              <w:t>M</w:t>
            </w:r>
          </w:p>
        </w:tc>
        <w:tc>
          <w:tcPr>
            <w:tcW w:w="992" w:type="dxa"/>
            <w:tcBorders>
              <w:top w:val="single" w:sz="4" w:space="0" w:color="auto"/>
              <w:left w:val="single" w:sz="4" w:space="0" w:color="auto"/>
              <w:bottom w:val="single" w:sz="4" w:space="0" w:color="auto"/>
              <w:right w:val="single" w:sz="4" w:space="0" w:color="auto"/>
            </w:tcBorders>
          </w:tcPr>
          <w:p w14:paraId="24B2F6FE" w14:textId="77777777" w:rsidR="00540AF1" w:rsidRPr="00540AF1" w:rsidRDefault="00540AF1" w:rsidP="00540AF1">
            <w:pPr>
              <w:widowControl w:val="0"/>
              <w:overflowPunct/>
              <w:autoSpaceDE/>
              <w:autoSpaceDN/>
              <w:adjustRightInd/>
              <w:spacing w:after="0"/>
              <w:rPr>
                <w:rFonts w:ascii="Arial" w:eastAsia="宋体" w:hAnsi="Arial"/>
                <w:i/>
                <w:iCs/>
                <w:color w:val="1F497D" w:themeColor="text2"/>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0BA3B27"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en-US"/>
              </w:rPr>
            </w:pPr>
            <w:r w:rsidRPr="00540AF1">
              <w:rPr>
                <w:rFonts w:ascii="Arial" w:eastAsia="宋体" w:hAnsi="Arial" w:cs="Arial"/>
                <w:i/>
                <w:iCs/>
                <w:color w:val="1F497D" w:themeColor="text2"/>
                <w:sz w:val="18"/>
                <w:lang w:eastAsia="en-US"/>
              </w:rPr>
              <w:t>9.3.1.xyy</w:t>
            </w:r>
          </w:p>
        </w:tc>
        <w:tc>
          <w:tcPr>
            <w:tcW w:w="1577" w:type="dxa"/>
            <w:tcBorders>
              <w:top w:val="single" w:sz="4" w:space="0" w:color="auto"/>
              <w:left w:val="single" w:sz="4" w:space="0" w:color="auto"/>
              <w:bottom w:val="single" w:sz="4" w:space="0" w:color="auto"/>
              <w:right w:val="single" w:sz="4" w:space="0" w:color="auto"/>
            </w:tcBorders>
          </w:tcPr>
          <w:p w14:paraId="037C0896"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62058F"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r w:rsidRPr="00540AF1">
              <w:rPr>
                <w:rFonts w:ascii="Arial" w:eastAsia="宋体" w:hAnsi="Arial" w:cs="Arial"/>
                <w:i/>
                <w:iCs/>
                <w:color w:val="1F497D" w:themeColor="text2"/>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7C2495"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p>
        </w:tc>
      </w:tr>
      <w:tr w:rsidR="00446660" w:rsidRPr="00540AF1" w14:paraId="580C661C" w14:textId="77777777" w:rsidTr="00446660">
        <w:tc>
          <w:tcPr>
            <w:tcW w:w="2722" w:type="dxa"/>
            <w:tcBorders>
              <w:top w:val="single" w:sz="4" w:space="0" w:color="auto"/>
              <w:left w:val="single" w:sz="4" w:space="0" w:color="auto"/>
              <w:bottom w:val="single" w:sz="4" w:space="0" w:color="auto"/>
              <w:right w:val="single" w:sz="4" w:space="0" w:color="auto"/>
            </w:tcBorders>
            <w:hideMark/>
          </w:tcPr>
          <w:p w14:paraId="62B5CA98" w14:textId="77777777" w:rsidR="00540AF1" w:rsidRPr="00540AF1" w:rsidRDefault="00540AF1" w:rsidP="00540AF1">
            <w:pPr>
              <w:widowControl w:val="0"/>
              <w:spacing w:after="0"/>
              <w:ind w:leftChars="150" w:left="300"/>
              <w:textAlignment w:val="baseline"/>
              <w:rPr>
                <w:rFonts w:ascii="Arial" w:eastAsia="宋体" w:hAnsi="Arial" w:cs="Arial"/>
                <w:b/>
                <w:i/>
                <w:iCs/>
                <w:noProof/>
                <w:color w:val="1F497D" w:themeColor="text2"/>
                <w:sz w:val="18"/>
                <w:lang w:eastAsia="en-US"/>
              </w:rPr>
            </w:pPr>
            <w:r w:rsidRPr="00540AF1">
              <w:rPr>
                <w:rFonts w:ascii="Arial" w:hAnsi="Arial" w:cs="Arial"/>
                <w:b/>
                <w:i/>
                <w:iCs/>
                <w:color w:val="1F497D" w:themeColor="text2"/>
                <w:sz w:val="18"/>
                <w:lang w:eastAsia="ja-JP"/>
              </w:rPr>
              <w:t>&gt;&gt;&gt;Candidate Cell ID List</w:t>
            </w:r>
          </w:p>
        </w:tc>
        <w:tc>
          <w:tcPr>
            <w:tcW w:w="993" w:type="dxa"/>
            <w:tcBorders>
              <w:top w:val="single" w:sz="4" w:space="0" w:color="auto"/>
              <w:left w:val="single" w:sz="4" w:space="0" w:color="auto"/>
              <w:bottom w:val="single" w:sz="4" w:space="0" w:color="auto"/>
              <w:right w:val="single" w:sz="4" w:space="0" w:color="auto"/>
            </w:tcBorders>
            <w:hideMark/>
          </w:tcPr>
          <w:p w14:paraId="732A1BA2"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szCs w:val="18"/>
                <w:shd w:val="clear" w:color="auto" w:fill="FFFF00"/>
                <w:lang w:eastAsia="en-US"/>
              </w:rPr>
            </w:pPr>
            <w:r w:rsidRPr="00540AF1">
              <w:rPr>
                <w:rFonts w:ascii="Arial" w:eastAsia="宋体" w:hAnsi="Arial" w:cs="Arial"/>
                <w:i/>
                <w:iCs/>
                <w:color w:val="1F497D" w:themeColor="text2"/>
                <w:sz w:val="18"/>
                <w:szCs w:val="18"/>
                <w:lang w:eastAsia="en-US"/>
              </w:rPr>
              <w:t>M</w:t>
            </w:r>
          </w:p>
        </w:tc>
        <w:tc>
          <w:tcPr>
            <w:tcW w:w="992" w:type="dxa"/>
            <w:tcBorders>
              <w:top w:val="single" w:sz="4" w:space="0" w:color="auto"/>
              <w:left w:val="single" w:sz="4" w:space="0" w:color="auto"/>
              <w:bottom w:val="single" w:sz="4" w:space="0" w:color="auto"/>
              <w:right w:val="single" w:sz="4" w:space="0" w:color="auto"/>
            </w:tcBorders>
            <w:hideMark/>
          </w:tcPr>
          <w:p w14:paraId="3172FDB4" w14:textId="77777777" w:rsidR="00540AF1" w:rsidRPr="00540AF1" w:rsidRDefault="00540AF1" w:rsidP="00540AF1">
            <w:pPr>
              <w:widowControl w:val="0"/>
              <w:overflowPunct/>
              <w:autoSpaceDE/>
              <w:autoSpaceDN/>
              <w:adjustRightInd/>
              <w:spacing w:after="0"/>
              <w:rPr>
                <w:rFonts w:ascii="Arial" w:eastAsia="宋体" w:hAnsi="Arial"/>
                <w:i/>
                <w:iCs/>
                <w:color w:val="1F497D" w:themeColor="text2"/>
                <w:sz w:val="18"/>
                <w:lang w:eastAsia="ja-JP"/>
              </w:rPr>
            </w:pPr>
            <w:r w:rsidRPr="00540AF1">
              <w:rPr>
                <w:rFonts w:ascii="Arial" w:eastAsia="宋体" w:hAnsi="Arial" w:cs="Arial"/>
                <w:i/>
                <w:iCs/>
                <w:color w:val="1F497D" w:themeColor="text2"/>
                <w:sz w:val="18"/>
                <w:lang w:eastAsia="ja-JP"/>
              </w:rPr>
              <w:t>1</w:t>
            </w:r>
            <w:proofErr w:type="gramStart"/>
            <w:r w:rsidRPr="00540AF1">
              <w:rPr>
                <w:rFonts w:ascii="Arial" w:eastAsia="宋体" w:hAnsi="Arial" w:cs="Arial"/>
                <w:i/>
                <w:iCs/>
                <w:color w:val="1F497D" w:themeColor="text2"/>
                <w:sz w:val="18"/>
                <w:lang w:eastAsia="ja-JP"/>
              </w:rPr>
              <w:t xml:space="preserve"> ..</w:t>
            </w:r>
            <w:proofErr w:type="gramEnd"/>
            <w:r w:rsidRPr="00540AF1">
              <w:rPr>
                <w:rFonts w:ascii="Arial" w:eastAsia="宋体" w:hAnsi="Arial" w:cs="Arial"/>
                <w:i/>
                <w:iCs/>
                <w:color w:val="1F497D" w:themeColor="text2"/>
                <w:sz w:val="18"/>
                <w:lang w:eastAsia="ja-JP"/>
              </w:rPr>
              <w:t xml:space="preserve"> &lt; maxnoofCandidateCells&gt;</w:t>
            </w:r>
          </w:p>
        </w:tc>
        <w:tc>
          <w:tcPr>
            <w:tcW w:w="1276" w:type="dxa"/>
            <w:tcBorders>
              <w:top w:val="single" w:sz="4" w:space="0" w:color="auto"/>
              <w:left w:val="single" w:sz="4" w:space="0" w:color="auto"/>
              <w:bottom w:val="single" w:sz="4" w:space="0" w:color="auto"/>
              <w:right w:val="single" w:sz="4" w:space="0" w:color="auto"/>
            </w:tcBorders>
          </w:tcPr>
          <w:p w14:paraId="237BB2F1"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en-US"/>
              </w:rPr>
            </w:pPr>
          </w:p>
        </w:tc>
        <w:tc>
          <w:tcPr>
            <w:tcW w:w="1577" w:type="dxa"/>
            <w:tcBorders>
              <w:top w:val="single" w:sz="4" w:space="0" w:color="auto"/>
              <w:left w:val="single" w:sz="4" w:space="0" w:color="auto"/>
              <w:bottom w:val="single" w:sz="4" w:space="0" w:color="auto"/>
              <w:right w:val="single" w:sz="4" w:space="0" w:color="auto"/>
            </w:tcBorders>
          </w:tcPr>
          <w:p w14:paraId="5B8C8524"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DC9BC2"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r w:rsidRPr="00540AF1">
              <w:rPr>
                <w:rFonts w:ascii="Arial" w:eastAsia="宋体" w:hAnsi="Arial" w:cs="Arial"/>
                <w:i/>
                <w:iCs/>
                <w:color w:val="1F497D" w:themeColor="text2"/>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50279D"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p>
        </w:tc>
      </w:tr>
      <w:tr w:rsidR="00446660" w:rsidRPr="00540AF1" w14:paraId="47D1C19D" w14:textId="77777777" w:rsidTr="00446660">
        <w:tc>
          <w:tcPr>
            <w:tcW w:w="2722" w:type="dxa"/>
            <w:tcBorders>
              <w:top w:val="single" w:sz="4" w:space="0" w:color="auto"/>
              <w:left w:val="single" w:sz="4" w:space="0" w:color="auto"/>
              <w:bottom w:val="single" w:sz="4" w:space="0" w:color="auto"/>
              <w:right w:val="single" w:sz="4" w:space="0" w:color="auto"/>
            </w:tcBorders>
            <w:hideMark/>
          </w:tcPr>
          <w:p w14:paraId="6EB6233A" w14:textId="77777777" w:rsidR="00540AF1" w:rsidRPr="00540AF1" w:rsidRDefault="00540AF1" w:rsidP="00540AF1">
            <w:pPr>
              <w:widowControl w:val="0"/>
              <w:spacing w:after="0"/>
              <w:ind w:leftChars="200" w:left="400"/>
              <w:textAlignment w:val="baseline"/>
              <w:rPr>
                <w:rFonts w:ascii="Arial" w:eastAsia="Batang" w:hAnsi="Arial" w:cs="Arial"/>
                <w:i/>
                <w:iCs/>
                <w:color w:val="1F497D" w:themeColor="text2"/>
                <w:sz w:val="18"/>
              </w:rPr>
            </w:pPr>
            <w:r w:rsidRPr="00540AF1">
              <w:rPr>
                <w:rFonts w:ascii="Arial" w:eastAsia="Batang" w:hAnsi="Arial" w:cs="Arial"/>
                <w:i/>
                <w:iCs/>
                <w:color w:val="1F497D" w:themeColor="text2"/>
                <w:sz w:val="18"/>
                <w:lang w:eastAsia="ja-JP"/>
              </w:rPr>
              <w:t>&gt;&gt;&gt;&gt;Candidate Cell ID</w:t>
            </w:r>
          </w:p>
        </w:tc>
        <w:tc>
          <w:tcPr>
            <w:tcW w:w="993" w:type="dxa"/>
            <w:tcBorders>
              <w:top w:val="single" w:sz="4" w:space="0" w:color="auto"/>
              <w:left w:val="single" w:sz="4" w:space="0" w:color="auto"/>
              <w:bottom w:val="single" w:sz="4" w:space="0" w:color="auto"/>
              <w:right w:val="single" w:sz="4" w:space="0" w:color="auto"/>
            </w:tcBorders>
            <w:hideMark/>
          </w:tcPr>
          <w:p w14:paraId="5C725DDB"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szCs w:val="18"/>
                <w:shd w:val="clear" w:color="auto" w:fill="FFFF00"/>
                <w:lang w:eastAsia="en-US"/>
              </w:rPr>
            </w:pPr>
            <w:r w:rsidRPr="00540AF1">
              <w:rPr>
                <w:rFonts w:ascii="Arial" w:eastAsia="宋体" w:hAnsi="Arial" w:cs="Arial"/>
                <w:i/>
                <w:iCs/>
                <w:color w:val="1F497D" w:themeColor="text2"/>
                <w:sz w:val="18"/>
                <w:szCs w:val="18"/>
                <w:lang w:eastAsia="en-US"/>
              </w:rPr>
              <w:t>M</w:t>
            </w:r>
          </w:p>
        </w:tc>
        <w:tc>
          <w:tcPr>
            <w:tcW w:w="992" w:type="dxa"/>
            <w:tcBorders>
              <w:top w:val="single" w:sz="4" w:space="0" w:color="auto"/>
              <w:left w:val="single" w:sz="4" w:space="0" w:color="auto"/>
              <w:bottom w:val="single" w:sz="4" w:space="0" w:color="auto"/>
              <w:right w:val="single" w:sz="4" w:space="0" w:color="auto"/>
            </w:tcBorders>
          </w:tcPr>
          <w:p w14:paraId="2A878914" w14:textId="77777777" w:rsidR="00540AF1" w:rsidRPr="00540AF1" w:rsidRDefault="00540AF1" w:rsidP="00540AF1">
            <w:pPr>
              <w:widowControl w:val="0"/>
              <w:overflowPunct/>
              <w:autoSpaceDE/>
              <w:autoSpaceDN/>
              <w:adjustRightInd/>
              <w:spacing w:after="0"/>
              <w:rPr>
                <w:rFonts w:ascii="Arial" w:eastAsia="宋体" w:hAnsi="Arial"/>
                <w:i/>
                <w:iCs/>
                <w:color w:val="1F497D" w:themeColor="text2"/>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CA29B09"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en-US"/>
              </w:rPr>
            </w:pPr>
            <w:r w:rsidRPr="00540AF1">
              <w:rPr>
                <w:rFonts w:ascii="Arial" w:eastAsia="宋体" w:hAnsi="Arial" w:cs="Arial"/>
                <w:i/>
                <w:iCs/>
                <w:color w:val="1F497D" w:themeColor="text2"/>
                <w:sz w:val="18"/>
                <w:szCs w:val="18"/>
                <w:lang w:eastAsia="en-US"/>
              </w:rPr>
              <w:t>NR CGI 9.3.1.12</w:t>
            </w:r>
          </w:p>
        </w:tc>
        <w:tc>
          <w:tcPr>
            <w:tcW w:w="1577" w:type="dxa"/>
            <w:tcBorders>
              <w:top w:val="single" w:sz="4" w:space="0" w:color="auto"/>
              <w:left w:val="single" w:sz="4" w:space="0" w:color="auto"/>
              <w:bottom w:val="single" w:sz="4" w:space="0" w:color="auto"/>
              <w:right w:val="single" w:sz="4" w:space="0" w:color="auto"/>
            </w:tcBorders>
          </w:tcPr>
          <w:p w14:paraId="752268C8"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1AA98E"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r w:rsidRPr="00540AF1">
              <w:rPr>
                <w:rFonts w:ascii="Arial" w:eastAsia="宋体" w:hAnsi="Arial" w:cs="Arial"/>
                <w:i/>
                <w:iCs/>
                <w:color w:val="1F497D" w:themeColor="text2"/>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E791D0"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p>
        </w:tc>
      </w:tr>
      <w:tr w:rsidR="00446660" w:rsidRPr="00540AF1" w14:paraId="57EC183C" w14:textId="77777777" w:rsidTr="00446660">
        <w:tc>
          <w:tcPr>
            <w:tcW w:w="2722" w:type="dxa"/>
            <w:tcBorders>
              <w:top w:val="single" w:sz="4" w:space="0" w:color="auto"/>
              <w:left w:val="single" w:sz="4" w:space="0" w:color="auto"/>
              <w:bottom w:val="single" w:sz="4" w:space="0" w:color="auto"/>
              <w:right w:val="single" w:sz="4" w:space="0" w:color="auto"/>
            </w:tcBorders>
            <w:hideMark/>
          </w:tcPr>
          <w:p w14:paraId="54FD70D6" w14:textId="77777777" w:rsidR="00540AF1" w:rsidRPr="00540AF1" w:rsidRDefault="00540AF1" w:rsidP="00540AF1">
            <w:pPr>
              <w:widowControl w:val="0"/>
              <w:spacing w:after="0"/>
              <w:ind w:leftChars="200" w:left="400"/>
              <w:textAlignment w:val="baseline"/>
              <w:rPr>
                <w:rFonts w:ascii="Arial" w:hAnsi="Arial" w:cs="Arial"/>
                <w:b/>
                <w:bCs/>
                <w:i/>
                <w:iCs/>
                <w:color w:val="1F497D" w:themeColor="text2"/>
                <w:sz w:val="18"/>
              </w:rPr>
            </w:pPr>
            <w:r w:rsidRPr="00540AF1">
              <w:rPr>
                <w:rFonts w:ascii="Arial" w:eastAsia="Batang" w:hAnsi="Arial" w:cs="Arial"/>
                <w:b/>
                <w:bCs/>
                <w:i/>
                <w:iCs/>
                <w:color w:val="1F497D" w:themeColor="text2"/>
                <w:sz w:val="18"/>
                <w:lang w:eastAsia="ja-JP"/>
              </w:rPr>
              <w:t>&gt;&gt;&gt;&gt;SSB List</w:t>
            </w:r>
          </w:p>
        </w:tc>
        <w:tc>
          <w:tcPr>
            <w:tcW w:w="993" w:type="dxa"/>
            <w:tcBorders>
              <w:top w:val="single" w:sz="4" w:space="0" w:color="auto"/>
              <w:left w:val="single" w:sz="4" w:space="0" w:color="auto"/>
              <w:bottom w:val="single" w:sz="4" w:space="0" w:color="auto"/>
              <w:right w:val="single" w:sz="4" w:space="0" w:color="auto"/>
            </w:tcBorders>
          </w:tcPr>
          <w:p w14:paraId="19DEA28D"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D0EC8C7" w14:textId="77777777" w:rsidR="00540AF1" w:rsidRPr="00540AF1" w:rsidRDefault="00540AF1" w:rsidP="00540AF1">
            <w:pPr>
              <w:widowControl w:val="0"/>
              <w:overflowPunct/>
              <w:autoSpaceDE/>
              <w:autoSpaceDN/>
              <w:adjustRightInd/>
              <w:spacing w:after="0"/>
              <w:rPr>
                <w:rFonts w:ascii="Arial" w:eastAsia="宋体" w:hAnsi="Arial"/>
                <w:i/>
                <w:iCs/>
                <w:color w:val="1F497D" w:themeColor="text2"/>
                <w:sz w:val="18"/>
                <w:lang w:eastAsia="ja-JP"/>
              </w:rPr>
            </w:pPr>
            <w:proofErr w:type="gramStart"/>
            <w:r w:rsidRPr="00540AF1">
              <w:rPr>
                <w:rFonts w:ascii="Arial" w:eastAsia="宋体" w:hAnsi="Arial" w:cs="Arial"/>
                <w:i/>
                <w:iCs/>
                <w:color w:val="1F497D" w:themeColor="text2"/>
                <w:sz w:val="18"/>
                <w:lang w:eastAsia="ja-JP"/>
              </w:rPr>
              <w:t>1..&lt;</w:t>
            </w:r>
            <w:proofErr w:type="gramEnd"/>
            <w:r w:rsidRPr="00540AF1">
              <w:rPr>
                <w:rFonts w:ascii="Arial" w:eastAsia="宋体" w:hAnsi="Arial" w:cs="Arial"/>
                <w:i/>
                <w:iCs/>
                <w:color w:val="1F497D" w:themeColor="text2"/>
                <w:sz w:val="18"/>
                <w:lang w:eastAsia="ja-JP"/>
              </w:rPr>
              <w:t>maxnoofSSBs&gt;</w:t>
            </w:r>
          </w:p>
        </w:tc>
        <w:tc>
          <w:tcPr>
            <w:tcW w:w="1276" w:type="dxa"/>
            <w:tcBorders>
              <w:top w:val="single" w:sz="4" w:space="0" w:color="auto"/>
              <w:left w:val="single" w:sz="4" w:space="0" w:color="auto"/>
              <w:bottom w:val="single" w:sz="4" w:space="0" w:color="auto"/>
              <w:right w:val="single" w:sz="4" w:space="0" w:color="auto"/>
            </w:tcBorders>
          </w:tcPr>
          <w:p w14:paraId="0B392DB3"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szCs w:val="18"/>
                <w:lang w:eastAsia="en-US"/>
              </w:rPr>
            </w:pPr>
          </w:p>
        </w:tc>
        <w:tc>
          <w:tcPr>
            <w:tcW w:w="1577" w:type="dxa"/>
            <w:tcBorders>
              <w:top w:val="single" w:sz="4" w:space="0" w:color="auto"/>
              <w:left w:val="single" w:sz="4" w:space="0" w:color="auto"/>
              <w:bottom w:val="single" w:sz="4" w:space="0" w:color="auto"/>
              <w:right w:val="single" w:sz="4" w:space="0" w:color="auto"/>
            </w:tcBorders>
          </w:tcPr>
          <w:p w14:paraId="2B9AD05F" w14:textId="77777777" w:rsidR="00540AF1" w:rsidRPr="00540AF1" w:rsidRDefault="00540AF1" w:rsidP="00540AF1">
            <w:pPr>
              <w:widowControl w:val="0"/>
              <w:overflowPunct/>
              <w:autoSpaceDE/>
              <w:autoSpaceDN/>
              <w:adjustRightInd/>
              <w:spacing w:after="0"/>
              <w:rPr>
                <w:rFonts w:ascii="Arial" w:eastAsia="宋体" w:hAnsi="Arial"/>
                <w:i/>
                <w:iCs/>
                <w:color w:val="1F497D" w:themeColor="text2"/>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3883A8"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1FB83F"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p>
        </w:tc>
      </w:tr>
      <w:tr w:rsidR="00446660" w:rsidRPr="00540AF1" w14:paraId="1942B37D" w14:textId="77777777" w:rsidTr="00446660">
        <w:tc>
          <w:tcPr>
            <w:tcW w:w="2722" w:type="dxa"/>
            <w:tcBorders>
              <w:top w:val="single" w:sz="4" w:space="0" w:color="auto"/>
              <w:left w:val="single" w:sz="4" w:space="0" w:color="auto"/>
              <w:bottom w:val="single" w:sz="4" w:space="0" w:color="auto"/>
              <w:right w:val="single" w:sz="4" w:space="0" w:color="auto"/>
            </w:tcBorders>
            <w:hideMark/>
          </w:tcPr>
          <w:p w14:paraId="176A9D5A" w14:textId="77777777" w:rsidR="00540AF1" w:rsidRPr="00540AF1" w:rsidRDefault="00540AF1" w:rsidP="00540AF1">
            <w:pPr>
              <w:widowControl w:val="0"/>
              <w:spacing w:after="0"/>
              <w:ind w:leftChars="250" w:left="500"/>
              <w:textAlignment w:val="baseline"/>
              <w:rPr>
                <w:rFonts w:ascii="Arial" w:hAnsi="Arial" w:cs="Arial"/>
                <w:i/>
                <w:iCs/>
                <w:color w:val="1F497D" w:themeColor="text2"/>
                <w:sz w:val="18"/>
                <w:lang w:eastAsia="ja-JP"/>
              </w:rPr>
            </w:pPr>
            <w:r w:rsidRPr="00540AF1">
              <w:rPr>
                <w:rFonts w:ascii="Arial" w:hAnsi="Arial" w:cs="Arial"/>
                <w:i/>
                <w:iCs/>
                <w:color w:val="1F497D" w:themeColor="text2"/>
                <w:sz w:val="18"/>
                <w:lang w:eastAsia="ja-JP"/>
              </w:rPr>
              <w:t>&gt;&gt;&gt;&gt;&gt;SSB Index</w:t>
            </w:r>
          </w:p>
        </w:tc>
        <w:tc>
          <w:tcPr>
            <w:tcW w:w="993" w:type="dxa"/>
            <w:tcBorders>
              <w:top w:val="single" w:sz="4" w:space="0" w:color="auto"/>
              <w:left w:val="single" w:sz="4" w:space="0" w:color="auto"/>
              <w:bottom w:val="single" w:sz="4" w:space="0" w:color="auto"/>
              <w:right w:val="single" w:sz="4" w:space="0" w:color="auto"/>
            </w:tcBorders>
            <w:hideMark/>
          </w:tcPr>
          <w:p w14:paraId="70233A38"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szCs w:val="18"/>
                <w:shd w:val="clear" w:color="auto" w:fill="FFFF00"/>
                <w:lang w:eastAsia="en-US"/>
              </w:rPr>
            </w:pPr>
            <w:r w:rsidRPr="00540AF1">
              <w:rPr>
                <w:rFonts w:ascii="Arial" w:eastAsia="宋体" w:hAnsi="Arial" w:cs="Arial"/>
                <w:i/>
                <w:iCs/>
                <w:color w:val="1F497D" w:themeColor="text2"/>
                <w:sz w:val="18"/>
                <w:lang w:eastAsia="en-US"/>
              </w:rPr>
              <w:t>M</w:t>
            </w:r>
          </w:p>
        </w:tc>
        <w:tc>
          <w:tcPr>
            <w:tcW w:w="992" w:type="dxa"/>
            <w:tcBorders>
              <w:top w:val="single" w:sz="4" w:space="0" w:color="auto"/>
              <w:left w:val="single" w:sz="4" w:space="0" w:color="auto"/>
              <w:bottom w:val="single" w:sz="4" w:space="0" w:color="auto"/>
              <w:right w:val="single" w:sz="4" w:space="0" w:color="auto"/>
            </w:tcBorders>
          </w:tcPr>
          <w:p w14:paraId="127D5CD9" w14:textId="77777777" w:rsidR="00540AF1" w:rsidRPr="00540AF1" w:rsidRDefault="00540AF1" w:rsidP="00540AF1">
            <w:pPr>
              <w:widowControl w:val="0"/>
              <w:overflowPunct/>
              <w:autoSpaceDE/>
              <w:autoSpaceDN/>
              <w:adjustRightInd/>
              <w:spacing w:after="0"/>
              <w:rPr>
                <w:rFonts w:ascii="Arial" w:eastAsia="宋体" w:hAnsi="Arial"/>
                <w:i/>
                <w:iCs/>
                <w:color w:val="1F497D" w:themeColor="text2"/>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E5FB6E3"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en-US"/>
              </w:rPr>
            </w:pPr>
            <w:r w:rsidRPr="00540AF1">
              <w:rPr>
                <w:rFonts w:ascii="Arial" w:eastAsia="宋体" w:hAnsi="Arial" w:cs="Arial"/>
                <w:i/>
                <w:iCs/>
                <w:color w:val="1F497D" w:themeColor="text2"/>
                <w:sz w:val="18"/>
                <w:szCs w:val="18"/>
                <w:lang w:eastAsia="ja-JP"/>
              </w:rPr>
              <w:t>INTEGER (</w:t>
            </w:r>
            <w:proofErr w:type="gramStart"/>
            <w:r w:rsidRPr="00540AF1">
              <w:rPr>
                <w:rFonts w:ascii="Arial" w:eastAsia="宋体" w:hAnsi="Arial" w:cs="Arial"/>
                <w:i/>
                <w:iCs/>
                <w:color w:val="1F497D" w:themeColor="text2"/>
                <w:sz w:val="18"/>
                <w:szCs w:val="18"/>
                <w:lang w:eastAsia="ja-JP"/>
              </w:rPr>
              <w:t>0..</w:t>
            </w:r>
            <w:proofErr w:type="gramEnd"/>
            <w:r w:rsidRPr="00540AF1">
              <w:rPr>
                <w:rFonts w:ascii="Arial" w:eastAsia="宋体" w:hAnsi="Arial" w:cs="Arial"/>
                <w:i/>
                <w:iCs/>
                <w:color w:val="1F497D" w:themeColor="text2"/>
                <w:sz w:val="18"/>
                <w:szCs w:val="18"/>
                <w:lang w:eastAsia="ja-JP"/>
              </w:rPr>
              <w:t>63)</w:t>
            </w:r>
          </w:p>
        </w:tc>
        <w:tc>
          <w:tcPr>
            <w:tcW w:w="1577" w:type="dxa"/>
            <w:tcBorders>
              <w:top w:val="single" w:sz="4" w:space="0" w:color="auto"/>
              <w:left w:val="single" w:sz="4" w:space="0" w:color="auto"/>
              <w:bottom w:val="single" w:sz="4" w:space="0" w:color="auto"/>
              <w:right w:val="single" w:sz="4" w:space="0" w:color="auto"/>
            </w:tcBorders>
          </w:tcPr>
          <w:p w14:paraId="68F81C4C"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6276F0"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r w:rsidRPr="00540AF1">
              <w:rPr>
                <w:rFonts w:ascii="Arial" w:eastAsia="宋体" w:hAnsi="Arial" w:cs="Arial"/>
                <w:i/>
                <w:iCs/>
                <w:color w:val="1F497D" w:themeColor="text2"/>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799B2D"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p>
        </w:tc>
      </w:tr>
      <w:tr w:rsidR="00446660" w:rsidRPr="00540AF1" w14:paraId="07EC458C" w14:textId="77777777" w:rsidTr="00446660">
        <w:tc>
          <w:tcPr>
            <w:tcW w:w="2722" w:type="dxa"/>
            <w:tcBorders>
              <w:top w:val="single" w:sz="4" w:space="0" w:color="auto"/>
              <w:left w:val="single" w:sz="4" w:space="0" w:color="auto"/>
              <w:bottom w:val="single" w:sz="4" w:space="0" w:color="auto"/>
              <w:right w:val="single" w:sz="4" w:space="0" w:color="auto"/>
            </w:tcBorders>
            <w:hideMark/>
          </w:tcPr>
          <w:p w14:paraId="2EEC8758" w14:textId="77777777" w:rsidR="00540AF1" w:rsidRPr="00540AF1" w:rsidRDefault="00540AF1" w:rsidP="00540AF1">
            <w:pPr>
              <w:widowControl w:val="0"/>
              <w:spacing w:after="0"/>
              <w:ind w:leftChars="250" w:left="500"/>
              <w:textAlignment w:val="baseline"/>
              <w:rPr>
                <w:rFonts w:ascii="Arial" w:hAnsi="Arial" w:cs="Arial"/>
                <w:i/>
                <w:iCs/>
                <w:color w:val="1F497D" w:themeColor="text2"/>
                <w:sz w:val="18"/>
                <w:lang w:eastAsia="ja-JP"/>
              </w:rPr>
            </w:pPr>
            <w:r w:rsidRPr="00540AF1">
              <w:rPr>
                <w:rFonts w:ascii="Arial" w:hAnsi="Arial" w:cs="Arial"/>
                <w:i/>
                <w:iCs/>
                <w:color w:val="1F497D" w:themeColor="text2"/>
                <w:sz w:val="18"/>
                <w:lang w:eastAsia="ja-JP"/>
              </w:rPr>
              <w:t>&gt;&gt;&gt;&gt;&gt;Selected Measurement Quantities</w:t>
            </w:r>
          </w:p>
        </w:tc>
        <w:tc>
          <w:tcPr>
            <w:tcW w:w="993" w:type="dxa"/>
            <w:tcBorders>
              <w:top w:val="single" w:sz="4" w:space="0" w:color="auto"/>
              <w:left w:val="single" w:sz="4" w:space="0" w:color="auto"/>
              <w:bottom w:val="single" w:sz="4" w:space="0" w:color="auto"/>
              <w:right w:val="single" w:sz="4" w:space="0" w:color="auto"/>
            </w:tcBorders>
            <w:hideMark/>
          </w:tcPr>
          <w:p w14:paraId="43111901"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en-US"/>
              </w:rPr>
            </w:pPr>
            <w:r w:rsidRPr="00540AF1">
              <w:rPr>
                <w:rFonts w:ascii="Arial" w:eastAsia="宋体" w:hAnsi="Arial" w:cs="Arial"/>
                <w:i/>
                <w:iCs/>
                <w:color w:val="1F497D" w:themeColor="text2"/>
                <w:sz w:val="18"/>
                <w:lang w:eastAsia="en-US"/>
              </w:rPr>
              <w:t>M</w:t>
            </w:r>
          </w:p>
        </w:tc>
        <w:tc>
          <w:tcPr>
            <w:tcW w:w="992" w:type="dxa"/>
            <w:tcBorders>
              <w:top w:val="single" w:sz="4" w:space="0" w:color="auto"/>
              <w:left w:val="single" w:sz="4" w:space="0" w:color="auto"/>
              <w:bottom w:val="single" w:sz="4" w:space="0" w:color="auto"/>
              <w:right w:val="single" w:sz="4" w:space="0" w:color="auto"/>
            </w:tcBorders>
          </w:tcPr>
          <w:p w14:paraId="01F913A2"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72E047" w14:textId="77777777" w:rsidR="00540AF1" w:rsidRPr="00540AF1" w:rsidRDefault="00540AF1" w:rsidP="00540AF1">
            <w:pPr>
              <w:widowControl w:val="0"/>
              <w:overflowPunct/>
              <w:autoSpaceDE/>
              <w:autoSpaceDN/>
              <w:adjustRightInd/>
              <w:spacing w:after="0"/>
              <w:rPr>
                <w:rFonts w:ascii="Arial" w:eastAsia="宋体" w:hAnsi="Arial" w:cs="Arial"/>
                <w:i/>
                <w:iCs/>
                <w:color w:val="1F497D" w:themeColor="text2"/>
                <w:sz w:val="18"/>
                <w:szCs w:val="18"/>
                <w:lang w:eastAsia="ja-JP"/>
              </w:rPr>
            </w:pPr>
            <w:r w:rsidRPr="00540AF1">
              <w:rPr>
                <w:rFonts w:ascii="Arial" w:eastAsia="宋体" w:hAnsi="Arial" w:cs="Arial"/>
                <w:i/>
                <w:iCs/>
                <w:color w:val="1F497D" w:themeColor="text2"/>
                <w:sz w:val="18"/>
                <w:lang w:eastAsia="en-US"/>
              </w:rPr>
              <w:t>9.3.1.xyy</w:t>
            </w:r>
          </w:p>
        </w:tc>
        <w:tc>
          <w:tcPr>
            <w:tcW w:w="1577" w:type="dxa"/>
            <w:tcBorders>
              <w:top w:val="single" w:sz="4" w:space="0" w:color="auto"/>
              <w:left w:val="single" w:sz="4" w:space="0" w:color="auto"/>
              <w:bottom w:val="single" w:sz="4" w:space="0" w:color="auto"/>
              <w:right w:val="single" w:sz="4" w:space="0" w:color="auto"/>
            </w:tcBorders>
          </w:tcPr>
          <w:p w14:paraId="1112E701" w14:textId="77777777" w:rsidR="00540AF1" w:rsidRPr="00540AF1" w:rsidRDefault="00540AF1" w:rsidP="00540AF1">
            <w:pPr>
              <w:widowControl w:val="0"/>
              <w:overflowPunct/>
              <w:autoSpaceDE/>
              <w:autoSpaceDN/>
              <w:adjustRightInd/>
              <w:spacing w:after="0"/>
              <w:rPr>
                <w:rFonts w:ascii="Arial" w:eastAsia="宋体" w:hAnsi="Arial"/>
                <w:i/>
                <w:iCs/>
                <w:color w:val="1F497D" w:themeColor="text2"/>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34C85D"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ja-JP"/>
              </w:rPr>
            </w:pPr>
            <w:r w:rsidRPr="00540AF1">
              <w:rPr>
                <w:rFonts w:ascii="Arial" w:eastAsia="宋体" w:hAnsi="Arial" w:cs="Arial"/>
                <w:i/>
                <w:iCs/>
                <w:color w:val="1F497D" w:themeColor="text2"/>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F757B4" w14:textId="77777777" w:rsidR="00540AF1" w:rsidRPr="00540AF1" w:rsidRDefault="00540AF1" w:rsidP="00540AF1">
            <w:pPr>
              <w:widowControl w:val="0"/>
              <w:overflowPunct/>
              <w:autoSpaceDE/>
              <w:autoSpaceDN/>
              <w:adjustRightInd/>
              <w:spacing w:after="0"/>
              <w:jc w:val="center"/>
              <w:rPr>
                <w:rFonts w:ascii="Arial" w:eastAsia="宋体" w:hAnsi="Arial" w:cs="Arial"/>
                <w:i/>
                <w:iCs/>
                <w:color w:val="1F497D" w:themeColor="text2"/>
                <w:sz w:val="18"/>
                <w:lang w:eastAsia="en-US"/>
              </w:rPr>
            </w:pPr>
          </w:p>
        </w:tc>
      </w:tr>
    </w:tbl>
    <w:p w14:paraId="199B6B23" w14:textId="75CABF82" w:rsidR="00F64DB5" w:rsidRPr="00F64DB5" w:rsidRDefault="00F64DB5" w:rsidP="00F64DB5">
      <w:pPr>
        <w:spacing w:before="240" w:line="360" w:lineRule="auto"/>
        <w:rPr>
          <w:rFonts w:ascii="Arial" w:eastAsiaTheme="minorEastAsia" w:hAnsi="Arial" w:cs="Arial"/>
          <w:b/>
          <w:bCs/>
          <w:lang w:eastAsia="zh-CN"/>
        </w:rPr>
      </w:pPr>
      <w:r w:rsidRPr="00F64DB5">
        <w:rPr>
          <w:rFonts w:ascii="Arial" w:eastAsiaTheme="minorEastAsia" w:hAnsi="Arial" w:cs="Arial" w:hint="eastAsia"/>
          <w:b/>
          <w:bCs/>
          <w:lang w:eastAsia="zh-CN"/>
        </w:rPr>
        <w:t xml:space="preserve">Proposal 4: RAN3 consider two ways </w:t>
      </w:r>
      <w:r w:rsidR="00B43906">
        <w:rPr>
          <w:rFonts w:ascii="Arial" w:eastAsiaTheme="minorEastAsia" w:hAnsi="Arial" w:cs="Arial" w:hint="eastAsia"/>
          <w:b/>
          <w:bCs/>
          <w:lang w:eastAsia="zh-CN"/>
        </w:rPr>
        <w:t>for</w:t>
      </w:r>
      <w:r w:rsidR="00147338" w:rsidRPr="00F64DB5">
        <w:rPr>
          <w:rFonts w:ascii="Arial" w:eastAsiaTheme="minorEastAsia" w:hAnsi="Arial" w:cs="Arial" w:hint="eastAsia"/>
          <w:b/>
          <w:bCs/>
          <w:lang w:eastAsia="zh-CN"/>
        </w:rPr>
        <w:t xml:space="preserve"> </w:t>
      </w:r>
      <w:r w:rsidR="00B43906" w:rsidRPr="00B43906">
        <w:rPr>
          <w:rFonts w:ascii="Arial" w:eastAsiaTheme="minorEastAsia" w:hAnsi="Arial" w:cs="Arial"/>
          <w:b/>
          <w:bCs/>
          <w:lang w:eastAsia="zh-CN"/>
        </w:rPr>
        <w:t xml:space="preserve">CU sending the information to DU </w:t>
      </w:r>
      <w:r w:rsidR="00B43906">
        <w:rPr>
          <w:rFonts w:ascii="Arial" w:eastAsiaTheme="minorEastAsia" w:hAnsi="Arial" w:cs="Arial" w:hint="eastAsia"/>
          <w:b/>
          <w:bCs/>
          <w:lang w:eastAsia="zh-CN"/>
        </w:rPr>
        <w:t>on</w:t>
      </w:r>
      <w:r w:rsidRPr="00F64DB5">
        <w:rPr>
          <w:rFonts w:ascii="Arial" w:eastAsiaTheme="minorEastAsia" w:hAnsi="Arial" w:cs="Arial" w:hint="eastAsia"/>
          <w:b/>
          <w:bCs/>
          <w:lang w:eastAsia="zh-CN"/>
        </w:rPr>
        <w:t xml:space="preserve"> </w:t>
      </w:r>
      <w:r w:rsidRPr="00F64DB5">
        <w:rPr>
          <w:rFonts w:ascii="Arial" w:eastAsiaTheme="minorEastAsia" w:hAnsi="Arial" w:cs="Arial"/>
          <w:b/>
          <w:bCs/>
          <w:lang w:eastAsia="zh-CN"/>
        </w:rPr>
        <w:t xml:space="preserve">L3 report based </w:t>
      </w:r>
      <w:r>
        <w:rPr>
          <w:rFonts w:ascii="Arial" w:eastAsiaTheme="minorEastAsia" w:hAnsi="Arial" w:cs="Arial" w:hint="eastAsia"/>
          <w:b/>
          <w:bCs/>
          <w:lang w:eastAsia="zh-CN"/>
        </w:rPr>
        <w:t xml:space="preserve">fast </w:t>
      </w:r>
      <w:r w:rsidRPr="00F64DB5">
        <w:rPr>
          <w:rFonts w:ascii="Arial" w:eastAsiaTheme="minorEastAsia" w:hAnsi="Arial" w:cs="Arial"/>
          <w:b/>
          <w:bCs/>
          <w:lang w:eastAsia="zh-CN"/>
        </w:rPr>
        <w:t>SCell activation</w:t>
      </w:r>
      <w:r w:rsidRPr="00F64DB5">
        <w:rPr>
          <w:rFonts w:ascii="Arial" w:eastAsiaTheme="minorEastAsia" w:hAnsi="Arial" w:cs="Arial" w:hint="eastAsia"/>
          <w:b/>
          <w:bCs/>
          <w:lang w:eastAsia="zh-CN"/>
        </w:rPr>
        <w:t xml:space="preserve"> in split architecture, one is reusing or enhancing existing </w:t>
      </w:r>
      <w:r w:rsidR="00B43906">
        <w:rPr>
          <w:rFonts w:ascii="Arial" w:eastAsiaTheme="minorEastAsia" w:hAnsi="Arial" w:cs="Arial" w:hint="eastAsia"/>
          <w:b/>
          <w:bCs/>
          <w:lang w:eastAsia="zh-CN"/>
        </w:rPr>
        <w:t xml:space="preserve">F1AP </w:t>
      </w:r>
      <w:r w:rsidR="006A740C">
        <w:rPr>
          <w:rFonts w:ascii="Arial" w:eastAsiaTheme="minorEastAsia" w:hAnsi="Arial" w:cs="Arial" w:hint="eastAsia"/>
          <w:b/>
          <w:bCs/>
          <w:lang w:eastAsia="zh-CN"/>
        </w:rPr>
        <w:t>procedure/</w:t>
      </w:r>
      <w:r w:rsidRPr="00F64DB5">
        <w:rPr>
          <w:rFonts w:ascii="Arial" w:eastAsiaTheme="minorEastAsia" w:hAnsi="Arial" w:cs="Arial" w:hint="eastAsia"/>
          <w:b/>
          <w:bCs/>
          <w:lang w:eastAsia="zh-CN"/>
        </w:rPr>
        <w:t xml:space="preserve">message, the other is introducing new </w:t>
      </w:r>
      <w:r w:rsidR="00B43906">
        <w:rPr>
          <w:rFonts w:ascii="Arial" w:eastAsiaTheme="minorEastAsia" w:hAnsi="Arial" w:cs="Arial" w:hint="eastAsia"/>
          <w:b/>
          <w:bCs/>
          <w:lang w:eastAsia="zh-CN"/>
        </w:rPr>
        <w:t xml:space="preserve">F1AP </w:t>
      </w:r>
      <w:r w:rsidR="006A740C">
        <w:rPr>
          <w:rFonts w:ascii="Arial" w:eastAsiaTheme="minorEastAsia" w:hAnsi="Arial" w:cs="Arial" w:hint="eastAsia"/>
          <w:b/>
          <w:bCs/>
          <w:lang w:eastAsia="zh-CN"/>
        </w:rPr>
        <w:t>procedure/</w:t>
      </w:r>
      <w:r w:rsidRPr="00F64DB5">
        <w:rPr>
          <w:rFonts w:ascii="Arial" w:eastAsiaTheme="minorEastAsia" w:hAnsi="Arial" w:cs="Arial" w:hint="eastAsia"/>
          <w:b/>
          <w:bCs/>
          <w:lang w:eastAsia="zh-CN"/>
        </w:rPr>
        <w:t>message.</w:t>
      </w:r>
    </w:p>
    <w:p w14:paraId="447932D7" w14:textId="77777777" w:rsidR="0033179E" w:rsidRPr="000C44BF" w:rsidRDefault="0033179E" w:rsidP="0033179E">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hint="eastAsia"/>
          <w:b w:val="0"/>
          <w:bCs w:val="0"/>
          <w:kern w:val="0"/>
          <w:sz w:val="36"/>
          <w:szCs w:val="20"/>
        </w:rPr>
        <w:t xml:space="preserve">3 </w:t>
      </w:r>
      <w:r w:rsidRPr="000C44BF">
        <w:rPr>
          <w:rFonts w:cs="Times New Roman"/>
          <w:b w:val="0"/>
          <w:bCs w:val="0"/>
          <w:kern w:val="0"/>
          <w:sz w:val="36"/>
          <w:szCs w:val="20"/>
        </w:rPr>
        <w:t>Conclusion</w:t>
      </w:r>
    </w:p>
    <w:p w14:paraId="10C99607" w14:textId="1BCD2088" w:rsidR="0033179E" w:rsidRDefault="0033179E" w:rsidP="0033179E">
      <w:pPr>
        <w:spacing w:before="240" w:after="240"/>
      </w:pPr>
      <w:r w:rsidRPr="00B90BC9">
        <w:t>In the previous sections we made the following proposals:</w:t>
      </w:r>
    </w:p>
    <w:p w14:paraId="5558CE24" w14:textId="7E70DE6D" w:rsidR="00D343F8" w:rsidRDefault="00D343F8" w:rsidP="00D343F8">
      <w:pPr>
        <w:spacing w:before="240" w:line="360" w:lineRule="auto"/>
        <w:rPr>
          <w:rFonts w:ascii="Arial" w:eastAsiaTheme="minorEastAsia" w:hAnsi="Arial" w:cs="Arial"/>
          <w:b/>
          <w:bCs/>
          <w:lang w:eastAsia="zh-CN"/>
        </w:rPr>
      </w:pPr>
      <w:r w:rsidRPr="00A77DA6">
        <w:rPr>
          <w:rFonts w:ascii="Arial" w:eastAsiaTheme="minorEastAsia" w:hAnsi="Arial" w:cs="Arial" w:hint="eastAsia"/>
          <w:b/>
          <w:bCs/>
          <w:lang w:eastAsia="zh-CN"/>
        </w:rPr>
        <w:t>Proposal</w:t>
      </w:r>
      <w:r>
        <w:rPr>
          <w:rFonts w:ascii="Arial" w:eastAsiaTheme="minorEastAsia" w:hAnsi="Arial" w:cs="Arial" w:hint="eastAsia"/>
          <w:b/>
          <w:bCs/>
          <w:lang w:eastAsia="zh-CN"/>
        </w:rPr>
        <w:t xml:space="preserve"> 1</w:t>
      </w:r>
      <w:r w:rsidRPr="00A77DA6">
        <w:rPr>
          <w:rFonts w:ascii="Arial" w:eastAsiaTheme="minorEastAsia" w:hAnsi="Arial" w:cs="Arial" w:hint="eastAsia"/>
          <w:b/>
          <w:bCs/>
          <w:lang w:eastAsia="zh-CN"/>
        </w:rPr>
        <w:t>: RAN3</w:t>
      </w:r>
      <w:r>
        <w:rPr>
          <w:rFonts w:ascii="Arial" w:eastAsiaTheme="minorEastAsia" w:hAnsi="Arial" w:cs="Arial"/>
          <w:b/>
          <w:bCs/>
          <w:lang w:eastAsia="zh-CN"/>
        </w:rPr>
        <w:t xml:space="preserve"> to </w:t>
      </w:r>
      <w:r>
        <w:rPr>
          <w:rFonts w:ascii="Arial" w:eastAsiaTheme="minorEastAsia" w:hAnsi="Arial" w:cs="Arial" w:hint="eastAsia"/>
          <w:b/>
          <w:bCs/>
          <w:lang w:eastAsia="zh-CN"/>
        </w:rPr>
        <w:t xml:space="preserve">discuss </w:t>
      </w:r>
      <w:r w:rsidR="001F6918">
        <w:rPr>
          <w:rFonts w:ascii="Arial" w:eastAsiaTheme="minorEastAsia" w:hAnsi="Arial" w:cs="Arial" w:hint="eastAsia"/>
          <w:b/>
          <w:bCs/>
          <w:lang w:eastAsia="zh-CN"/>
        </w:rPr>
        <w:t>whether</w:t>
      </w:r>
      <w:r>
        <w:rPr>
          <w:rFonts w:ascii="Arial" w:eastAsiaTheme="minorEastAsia" w:hAnsi="Arial" w:cs="Arial" w:hint="eastAsia"/>
          <w:b/>
          <w:bCs/>
          <w:lang w:eastAsia="zh-CN"/>
        </w:rPr>
        <w:t xml:space="preserve"> to support</w:t>
      </w:r>
      <w:r>
        <w:rPr>
          <w:rFonts w:ascii="Arial" w:eastAsiaTheme="minorEastAsia" w:hAnsi="Arial" w:cs="Arial"/>
          <w:b/>
          <w:bCs/>
          <w:lang w:eastAsia="zh-CN"/>
        </w:rPr>
        <w:t xml:space="preserve"> </w:t>
      </w:r>
      <w:r w:rsidRPr="00A77DA6">
        <w:rPr>
          <w:rFonts w:ascii="Arial" w:eastAsiaTheme="minorEastAsia" w:hAnsi="Arial" w:cs="Arial" w:hint="eastAsia"/>
          <w:b/>
          <w:bCs/>
          <w:lang w:eastAsia="zh-CN"/>
        </w:rPr>
        <w:t xml:space="preserve">L3 </w:t>
      </w:r>
      <w:r>
        <w:rPr>
          <w:rFonts w:ascii="Arial" w:eastAsiaTheme="minorEastAsia" w:hAnsi="Arial" w:cs="Arial"/>
          <w:b/>
          <w:bCs/>
          <w:lang w:eastAsia="zh-CN"/>
        </w:rPr>
        <w:t xml:space="preserve">measurement </w:t>
      </w:r>
      <w:r w:rsidRPr="00A77DA6">
        <w:rPr>
          <w:rFonts w:ascii="Arial" w:eastAsiaTheme="minorEastAsia" w:hAnsi="Arial" w:cs="Arial" w:hint="eastAsia"/>
          <w:b/>
          <w:bCs/>
          <w:lang w:eastAsia="zh-CN"/>
        </w:rPr>
        <w:t xml:space="preserve">report based SCell activation in split </w:t>
      </w:r>
      <w:r>
        <w:rPr>
          <w:rFonts w:ascii="Arial" w:eastAsiaTheme="minorEastAsia" w:hAnsi="Arial" w:cs="Arial" w:hint="eastAsia"/>
          <w:b/>
          <w:bCs/>
          <w:lang w:eastAsia="zh-CN"/>
        </w:rPr>
        <w:t xml:space="preserve">gNB </w:t>
      </w:r>
      <w:r w:rsidRPr="00A77DA6">
        <w:rPr>
          <w:rFonts w:ascii="Arial" w:eastAsiaTheme="minorEastAsia" w:hAnsi="Arial" w:cs="Arial" w:hint="eastAsia"/>
          <w:b/>
          <w:bCs/>
          <w:lang w:eastAsia="zh-CN"/>
        </w:rPr>
        <w:t>architecture</w:t>
      </w:r>
      <w:r>
        <w:rPr>
          <w:rFonts w:ascii="Arial" w:eastAsiaTheme="minorEastAsia" w:hAnsi="Arial" w:cs="Arial" w:hint="eastAsia"/>
          <w:b/>
          <w:bCs/>
          <w:lang w:eastAsia="zh-CN"/>
        </w:rPr>
        <w:t>.</w:t>
      </w:r>
    </w:p>
    <w:p w14:paraId="2582CC60" w14:textId="0EBB3D2E" w:rsidR="00D343F8" w:rsidRPr="00D343F8" w:rsidRDefault="001F6918" w:rsidP="00D343F8">
      <w:pPr>
        <w:pStyle w:val="a2"/>
        <w:spacing w:before="240"/>
        <w:rPr>
          <w:rFonts w:ascii="Arial" w:eastAsiaTheme="minorEastAsia" w:hAnsi="Arial" w:cs="Arial"/>
          <w:b/>
          <w:bCs/>
          <w:color w:val="000000"/>
          <w:lang w:eastAsia="zh-CN"/>
        </w:rPr>
      </w:pPr>
      <w:r w:rsidRPr="00484DAE">
        <w:rPr>
          <w:rFonts w:ascii="Arial" w:eastAsia="宋体" w:hAnsi="Arial" w:cs="Arial" w:hint="eastAsia"/>
          <w:b/>
          <w:bCs/>
          <w:lang w:val="en-US" w:eastAsia="zh-CN"/>
        </w:rPr>
        <w:t xml:space="preserve">Proposal </w:t>
      </w:r>
      <w:r>
        <w:rPr>
          <w:rFonts w:ascii="Arial" w:eastAsia="宋体" w:hAnsi="Arial" w:cs="Arial" w:hint="eastAsia"/>
          <w:b/>
          <w:bCs/>
          <w:lang w:val="en-US" w:eastAsia="zh-CN"/>
        </w:rPr>
        <w:t>2</w:t>
      </w:r>
      <w:r w:rsidRPr="00484DAE">
        <w:rPr>
          <w:rFonts w:ascii="Arial" w:eastAsia="宋体" w:hAnsi="Arial" w:cs="Arial" w:hint="eastAsia"/>
          <w:b/>
          <w:bCs/>
          <w:lang w:val="en-US" w:eastAsia="zh-CN"/>
        </w:rPr>
        <w:t xml:space="preserve">: </w:t>
      </w:r>
      <w:r>
        <w:rPr>
          <w:rFonts w:ascii="Arial" w:eastAsia="宋体" w:hAnsi="Arial" w:cs="Arial" w:hint="eastAsia"/>
          <w:b/>
          <w:bCs/>
          <w:lang w:val="en-US" w:eastAsia="zh-CN"/>
        </w:rPr>
        <w:t xml:space="preserve">If this feature is supported in split architecture, </w:t>
      </w:r>
      <w:r w:rsidRPr="00484DAE">
        <w:rPr>
          <w:rFonts w:ascii="Arial" w:eastAsia="宋体" w:hAnsi="Arial" w:cs="Arial" w:hint="eastAsia"/>
          <w:b/>
          <w:bCs/>
          <w:lang w:val="en-US" w:eastAsia="zh-CN"/>
        </w:rPr>
        <w:t xml:space="preserve">CU can </w:t>
      </w:r>
      <w:r>
        <w:rPr>
          <w:rFonts w:ascii="Arial" w:eastAsia="宋体" w:hAnsi="Arial" w:cs="Arial" w:hint="eastAsia"/>
          <w:b/>
          <w:bCs/>
          <w:lang w:val="en-US" w:eastAsia="zh-CN"/>
        </w:rPr>
        <w:t>send information on</w:t>
      </w:r>
      <w:r w:rsidRPr="00484DAE">
        <w:rPr>
          <w:rFonts w:ascii="Arial" w:eastAsia="宋体" w:hAnsi="Arial" w:cs="Arial" w:hint="eastAsia"/>
          <w:b/>
          <w:bCs/>
          <w:lang w:val="en-US" w:eastAsia="zh-CN"/>
        </w:rPr>
        <w:t xml:space="preserve"> L3-report based TCI activation</w:t>
      </w:r>
      <w:r>
        <w:rPr>
          <w:rFonts w:ascii="Arial" w:eastAsia="宋体" w:hAnsi="Arial" w:cs="Arial" w:hint="eastAsia"/>
          <w:b/>
          <w:bCs/>
          <w:lang w:val="en-US" w:eastAsia="zh-CN"/>
        </w:rPr>
        <w:t xml:space="preserve"> for SCell</w:t>
      </w:r>
      <w:r w:rsidRPr="00045D46">
        <w:rPr>
          <w:rFonts w:ascii="Arial" w:eastAsia="宋体" w:hAnsi="Arial" w:cs="Arial" w:hint="eastAsia"/>
          <w:b/>
          <w:bCs/>
          <w:lang w:val="en-US" w:eastAsia="zh-CN"/>
        </w:rPr>
        <w:t xml:space="preserve"> </w:t>
      </w:r>
      <w:r>
        <w:rPr>
          <w:rFonts w:ascii="Arial" w:eastAsia="宋体" w:hAnsi="Arial" w:cs="Arial" w:hint="eastAsia"/>
          <w:b/>
          <w:bCs/>
          <w:lang w:val="en-US" w:eastAsia="zh-CN"/>
        </w:rPr>
        <w:t xml:space="preserve">at reception of </w:t>
      </w:r>
      <w:r w:rsidRPr="0051769A">
        <w:rPr>
          <w:rFonts w:ascii="Arial" w:eastAsia="宋体" w:hAnsi="Arial" w:cs="Arial"/>
          <w:b/>
          <w:bCs/>
          <w:lang w:val="en-US" w:eastAsia="zh-CN"/>
        </w:rPr>
        <w:t xml:space="preserve">L3 report with type </w:t>
      </w:r>
      <w:r w:rsidRPr="0051769A">
        <w:rPr>
          <w:rFonts w:ascii="Arial" w:eastAsia="宋体" w:hAnsi="Arial" w:cs="Arial"/>
          <w:b/>
          <w:bCs/>
          <w:i/>
          <w:iCs/>
          <w:lang w:val="en-US" w:eastAsia="zh-CN"/>
        </w:rPr>
        <w:t>reportOnScellActivation</w:t>
      </w:r>
      <w:r w:rsidRPr="00484DAE">
        <w:rPr>
          <w:rFonts w:ascii="Arial" w:eastAsia="宋体" w:hAnsi="Arial" w:cs="Arial" w:hint="eastAsia"/>
          <w:b/>
          <w:bCs/>
          <w:lang w:val="en-US" w:eastAsia="zh-CN"/>
        </w:rPr>
        <w:t>.</w:t>
      </w:r>
    </w:p>
    <w:p w14:paraId="33229DF2" w14:textId="4B11FA9A" w:rsidR="009B49DC" w:rsidRDefault="009B49DC" w:rsidP="009B49DC">
      <w:pPr>
        <w:spacing w:before="240" w:line="360" w:lineRule="auto"/>
        <w:rPr>
          <w:rFonts w:ascii="Arial" w:eastAsia="宋体" w:hAnsi="Arial" w:cs="Arial"/>
          <w:b/>
          <w:bCs/>
          <w:lang w:val="en-US" w:eastAsia="zh-CN"/>
        </w:rPr>
      </w:pPr>
      <w:r>
        <w:rPr>
          <w:rFonts w:ascii="Arial" w:eastAsiaTheme="minorEastAsia" w:hAnsi="Arial" w:cs="Arial" w:hint="eastAsia"/>
          <w:b/>
          <w:bCs/>
          <w:lang w:eastAsia="zh-CN"/>
        </w:rPr>
        <w:t>Proposal 3: RAN3 down-select from following alternatives on</w:t>
      </w:r>
      <w:r w:rsidRPr="00484DAE">
        <w:rPr>
          <w:rFonts w:ascii="Arial" w:eastAsia="宋体" w:hAnsi="Arial" w:cs="Arial" w:hint="eastAsia"/>
          <w:b/>
          <w:bCs/>
          <w:lang w:val="en-US" w:eastAsia="zh-CN"/>
        </w:rPr>
        <w:t xml:space="preserve"> </w:t>
      </w:r>
      <w:r>
        <w:rPr>
          <w:rFonts w:ascii="Arial" w:eastAsia="宋体" w:hAnsi="Arial" w:cs="Arial" w:hint="eastAsia"/>
          <w:b/>
          <w:bCs/>
          <w:lang w:val="en-US" w:eastAsia="zh-CN"/>
        </w:rPr>
        <w:t xml:space="preserve">CU sending DU the information of </w:t>
      </w:r>
      <w:r w:rsidRPr="00484DAE">
        <w:rPr>
          <w:rFonts w:ascii="Arial" w:eastAsia="宋体" w:hAnsi="Arial" w:cs="Arial" w:hint="eastAsia"/>
          <w:b/>
          <w:bCs/>
          <w:lang w:val="en-US" w:eastAsia="zh-CN"/>
        </w:rPr>
        <w:t>L3-report based TCI activation for fast SCell activation</w:t>
      </w:r>
      <w:r>
        <w:rPr>
          <w:rFonts w:ascii="Arial" w:eastAsia="宋体" w:hAnsi="Arial" w:cs="Arial" w:hint="eastAsia"/>
          <w:b/>
          <w:bCs/>
          <w:lang w:val="en-US" w:eastAsia="zh-CN"/>
        </w:rPr>
        <w:t>:</w:t>
      </w:r>
    </w:p>
    <w:p w14:paraId="52121944" w14:textId="77777777" w:rsidR="009B49DC" w:rsidRPr="00073ED0" w:rsidRDefault="009B49DC" w:rsidP="009B49DC">
      <w:pPr>
        <w:pStyle w:val="a2"/>
        <w:numPr>
          <w:ilvl w:val="0"/>
          <w:numId w:val="33"/>
        </w:numPr>
        <w:spacing w:before="240"/>
        <w:rPr>
          <w:rFonts w:ascii="Arial" w:eastAsiaTheme="minorEastAsia" w:hAnsi="Arial" w:cs="Arial"/>
          <w:b/>
          <w:bCs/>
          <w:color w:val="000000"/>
          <w:lang w:eastAsia="zh-CN"/>
        </w:rPr>
      </w:pPr>
      <w:r w:rsidRPr="00073ED0">
        <w:rPr>
          <w:rFonts w:ascii="Arial" w:eastAsiaTheme="minorEastAsia" w:hAnsi="Arial" w:cs="Arial" w:hint="eastAsia"/>
          <w:b/>
          <w:bCs/>
          <w:color w:val="000000"/>
          <w:lang w:eastAsia="zh-CN"/>
        </w:rPr>
        <w:t xml:space="preserve">Alt. 1: CU </w:t>
      </w:r>
      <w:r>
        <w:rPr>
          <w:rFonts w:ascii="Arial" w:eastAsiaTheme="minorEastAsia" w:hAnsi="Arial" w:cs="Arial" w:hint="eastAsia"/>
          <w:b/>
          <w:bCs/>
          <w:color w:val="000000"/>
          <w:lang w:eastAsia="zh-CN"/>
        </w:rPr>
        <w:t xml:space="preserve">sends the </w:t>
      </w:r>
      <w:r w:rsidRPr="00073ED0">
        <w:rPr>
          <w:rFonts w:ascii="Arial" w:eastAsiaTheme="minorEastAsia" w:hAnsi="Arial" w:cs="Arial" w:hint="eastAsia"/>
          <w:b/>
          <w:bCs/>
          <w:color w:val="000000"/>
          <w:lang w:eastAsia="zh-CN"/>
        </w:rPr>
        <w:t>select</w:t>
      </w:r>
      <w:r>
        <w:rPr>
          <w:rFonts w:ascii="Arial" w:eastAsiaTheme="minorEastAsia" w:hAnsi="Arial" w:cs="Arial" w:hint="eastAsia"/>
          <w:b/>
          <w:bCs/>
          <w:color w:val="000000"/>
          <w:lang w:eastAsia="zh-CN"/>
        </w:rPr>
        <w:t>ed</w:t>
      </w:r>
      <w:r w:rsidRPr="00073ED0">
        <w:rPr>
          <w:rFonts w:ascii="Arial" w:eastAsiaTheme="minorEastAsia" w:hAnsi="Arial" w:cs="Arial" w:hint="eastAsia"/>
          <w:b/>
          <w:bCs/>
          <w:color w:val="000000"/>
          <w:lang w:eastAsia="zh-CN"/>
        </w:rPr>
        <w:t xml:space="preserve"> beam for SCell</w:t>
      </w:r>
    </w:p>
    <w:p w14:paraId="1B602311" w14:textId="77777777" w:rsidR="009B49DC" w:rsidRDefault="009B49DC" w:rsidP="009B49DC">
      <w:pPr>
        <w:pStyle w:val="a2"/>
        <w:numPr>
          <w:ilvl w:val="0"/>
          <w:numId w:val="33"/>
        </w:numPr>
        <w:spacing w:before="240"/>
        <w:rPr>
          <w:rFonts w:ascii="Arial" w:eastAsiaTheme="minorEastAsia" w:hAnsi="Arial" w:cs="Arial"/>
          <w:b/>
          <w:bCs/>
          <w:color w:val="000000"/>
          <w:lang w:eastAsia="zh-CN"/>
        </w:rPr>
      </w:pPr>
      <w:r w:rsidRPr="00073ED0">
        <w:rPr>
          <w:rFonts w:ascii="Arial" w:eastAsiaTheme="minorEastAsia" w:hAnsi="Arial" w:cs="Arial" w:hint="eastAsia"/>
          <w:b/>
          <w:bCs/>
          <w:color w:val="000000"/>
          <w:lang w:eastAsia="zh-CN"/>
        </w:rPr>
        <w:t>Alt. 2: CU simply delivers the L3 report to DU</w:t>
      </w:r>
    </w:p>
    <w:p w14:paraId="2765B81B" w14:textId="522E0317" w:rsidR="0033179E" w:rsidRPr="00D343F8" w:rsidRDefault="009B49DC" w:rsidP="009B49DC">
      <w:pPr>
        <w:pStyle w:val="a2"/>
        <w:numPr>
          <w:ilvl w:val="0"/>
          <w:numId w:val="33"/>
        </w:numPr>
        <w:spacing w:before="240"/>
        <w:rPr>
          <w:rFonts w:ascii="Arial" w:eastAsiaTheme="minorEastAsia" w:hAnsi="Arial" w:cs="Arial"/>
          <w:b/>
          <w:bCs/>
          <w:color w:val="000000"/>
          <w:lang w:eastAsia="zh-CN"/>
        </w:rPr>
      </w:pPr>
      <w:r w:rsidRPr="00B52721">
        <w:rPr>
          <w:rFonts w:ascii="Arial" w:eastAsiaTheme="minorEastAsia" w:hAnsi="Arial" w:cs="Arial" w:hint="eastAsia"/>
          <w:b/>
          <w:bCs/>
          <w:color w:val="000000"/>
          <w:lang w:eastAsia="zh-CN"/>
        </w:rPr>
        <w:t>Alt. 3: CU sends the assistant information for DU selecting the beam of SCell</w:t>
      </w:r>
    </w:p>
    <w:p w14:paraId="057D1358" w14:textId="77777777" w:rsidR="009B49DC" w:rsidRDefault="009B49DC" w:rsidP="009B49DC">
      <w:pPr>
        <w:spacing w:before="240" w:line="360" w:lineRule="auto"/>
        <w:rPr>
          <w:rFonts w:ascii="Arial" w:eastAsiaTheme="minorEastAsia" w:hAnsi="Arial" w:cs="Arial"/>
          <w:b/>
          <w:bCs/>
          <w:lang w:eastAsia="zh-CN"/>
        </w:rPr>
      </w:pPr>
      <w:r w:rsidRPr="00DF1E8F">
        <w:rPr>
          <w:rFonts w:ascii="Arial" w:eastAsiaTheme="minorEastAsia" w:hAnsi="Arial" w:cs="Arial" w:hint="eastAsia"/>
          <w:b/>
          <w:bCs/>
          <w:lang w:eastAsia="zh-CN"/>
        </w:rPr>
        <w:t>Observation</w:t>
      </w:r>
      <w:r>
        <w:rPr>
          <w:rFonts w:ascii="Arial" w:eastAsiaTheme="minorEastAsia" w:hAnsi="Arial" w:cs="Arial" w:hint="eastAsia"/>
          <w:b/>
          <w:bCs/>
          <w:lang w:eastAsia="zh-CN"/>
        </w:rPr>
        <w:t>s</w:t>
      </w:r>
      <w:r w:rsidRPr="00DF1E8F">
        <w:rPr>
          <w:rFonts w:ascii="Arial" w:eastAsiaTheme="minorEastAsia" w:hAnsi="Arial" w:cs="Arial" w:hint="eastAsia"/>
          <w:b/>
          <w:bCs/>
          <w:lang w:eastAsia="zh-CN"/>
        </w:rPr>
        <w:t>:</w:t>
      </w:r>
    </w:p>
    <w:p w14:paraId="52511570" w14:textId="213AB6D5" w:rsidR="009B49DC" w:rsidRDefault="009B49DC" w:rsidP="009B49DC">
      <w:pPr>
        <w:pStyle w:val="af8"/>
        <w:numPr>
          <w:ilvl w:val="0"/>
          <w:numId w:val="26"/>
        </w:numPr>
        <w:spacing w:before="240" w:line="360" w:lineRule="auto"/>
        <w:rPr>
          <w:rFonts w:ascii="Arial" w:eastAsiaTheme="minorEastAsia" w:hAnsi="Arial" w:cs="Arial"/>
          <w:b/>
          <w:bCs/>
          <w:lang w:eastAsia="zh-CN"/>
        </w:rPr>
      </w:pPr>
      <w:r w:rsidRPr="00FA3AD7">
        <w:rPr>
          <w:rFonts w:ascii="Arial" w:eastAsiaTheme="minorEastAsia" w:hAnsi="Arial" w:cs="Arial" w:hint="eastAsia"/>
          <w:b/>
          <w:bCs/>
          <w:lang w:eastAsia="zh-CN"/>
        </w:rPr>
        <w:t>For Alt.1</w:t>
      </w:r>
      <w:r>
        <w:rPr>
          <w:rFonts w:ascii="Arial" w:eastAsiaTheme="minorEastAsia" w:hAnsi="Arial" w:cs="Arial" w:hint="eastAsia"/>
          <w:b/>
          <w:bCs/>
          <w:lang w:eastAsia="zh-CN"/>
        </w:rPr>
        <w:t>/</w:t>
      </w:r>
      <w:r w:rsidRPr="00FA3AD7">
        <w:rPr>
          <w:rFonts w:ascii="Arial" w:eastAsiaTheme="minorEastAsia" w:hAnsi="Arial" w:cs="Arial" w:hint="eastAsia"/>
          <w:b/>
          <w:bCs/>
          <w:lang w:eastAsia="zh-CN"/>
        </w:rPr>
        <w:t xml:space="preserve">Alt.3, CU may need to send </w:t>
      </w:r>
      <w:r>
        <w:rPr>
          <w:rFonts w:ascii="Arial" w:eastAsiaTheme="minorEastAsia" w:hAnsi="Arial" w:cs="Arial" w:hint="eastAsia"/>
          <w:b/>
          <w:bCs/>
          <w:lang w:eastAsia="zh-CN"/>
        </w:rPr>
        <w:t xml:space="preserve">DU the selected </w:t>
      </w:r>
      <w:r w:rsidRPr="00FA3AD7">
        <w:rPr>
          <w:rFonts w:ascii="Arial" w:eastAsiaTheme="minorEastAsia" w:hAnsi="Arial" w:cs="Arial" w:hint="eastAsia"/>
          <w:b/>
          <w:bCs/>
          <w:lang w:eastAsia="zh-CN"/>
        </w:rPr>
        <w:t>beam/assistance information for all UE</w:t>
      </w:r>
      <w:r w:rsidRPr="00FA3AD7">
        <w:rPr>
          <w:rFonts w:ascii="Arial" w:eastAsiaTheme="minorEastAsia" w:hAnsi="Arial" w:cs="Arial"/>
          <w:b/>
          <w:bCs/>
          <w:lang w:eastAsia="zh-CN"/>
        </w:rPr>
        <w:t>’</w:t>
      </w:r>
      <w:r w:rsidRPr="00FA3AD7">
        <w:rPr>
          <w:rFonts w:ascii="Arial" w:eastAsiaTheme="minorEastAsia" w:hAnsi="Arial" w:cs="Arial" w:hint="eastAsia"/>
          <w:b/>
          <w:bCs/>
          <w:lang w:eastAsia="zh-CN"/>
        </w:rPr>
        <w:t xml:space="preserve">s SCells, no matter </w:t>
      </w:r>
      <w:r>
        <w:rPr>
          <w:rFonts w:ascii="Arial" w:eastAsiaTheme="minorEastAsia" w:hAnsi="Arial" w:cs="Arial" w:hint="eastAsia"/>
          <w:b/>
          <w:bCs/>
          <w:lang w:eastAsia="zh-CN"/>
        </w:rPr>
        <w:t>which</w:t>
      </w:r>
      <w:r w:rsidRPr="00FA3AD7">
        <w:rPr>
          <w:rFonts w:ascii="Arial" w:eastAsiaTheme="minorEastAsia" w:hAnsi="Arial" w:cs="Arial" w:hint="eastAsia"/>
          <w:b/>
          <w:bCs/>
          <w:lang w:eastAsia="zh-CN"/>
        </w:rPr>
        <w:t xml:space="preserve"> SCell</w:t>
      </w:r>
      <w:r>
        <w:rPr>
          <w:rFonts w:ascii="Arial" w:eastAsiaTheme="minorEastAsia" w:hAnsi="Arial" w:cs="Arial" w:hint="eastAsia"/>
          <w:b/>
          <w:bCs/>
          <w:lang w:eastAsia="zh-CN"/>
        </w:rPr>
        <w:t xml:space="preserve"> is</w:t>
      </w:r>
      <w:r w:rsidRPr="00FA3AD7">
        <w:rPr>
          <w:rFonts w:ascii="Arial" w:eastAsiaTheme="minorEastAsia" w:hAnsi="Arial" w:cs="Arial" w:hint="eastAsia"/>
          <w:b/>
          <w:bCs/>
          <w:lang w:eastAsia="zh-CN"/>
        </w:rPr>
        <w:t xml:space="preserve"> </w:t>
      </w:r>
      <w:r w:rsidR="0014402C">
        <w:rPr>
          <w:rFonts w:ascii="Arial" w:eastAsiaTheme="minorEastAsia" w:hAnsi="Arial" w:cs="Arial" w:hint="eastAsia"/>
          <w:b/>
          <w:bCs/>
          <w:lang w:eastAsia="zh-CN"/>
        </w:rPr>
        <w:t xml:space="preserve">being </w:t>
      </w:r>
      <w:r w:rsidRPr="00FA3AD7">
        <w:rPr>
          <w:rFonts w:ascii="Arial" w:eastAsiaTheme="minorEastAsia" w:hAnsi="Arial" w:cs="Arial" w:hint="eastAsia"/>
          <w:b/>
          <w:bCs/>
          <w:lang w:eastAsia="zh-CN"/>
        </w:rPr>
        <w:t>activated</w:t>
      </w:r>
      <w:r w:rsidR="002B3ADE">
        <w:rPr>
          <w:rFonts w:ascii="Arial" w:eastAsiaTheme="minorEastAsia" w:hAnsi="Arial" w:cs="Arial" w:hint="eastAsia"/>
          <w:b/>
          <w:bCs/>
          <w:lang w:eastAsia="zh-CN"/>
        </w:rPr>
        <w:t xml:space="preserve"> by DU</w:t>
      </w:r>
    </w:p>
    <w:p w14:paraId="16462AD9" w14:textId="3C91F518" w:rsidR="009B49DC" w:rsidRPr="009B49DC" w:rsidRDefault="009B49DC" w:rsidP="009B49DC">
      <w:pPr>
        <w:pStyle w:val="af8"/>
        <w:numPr>
          <w:ilvl w:val="0"/>
          <w:numId w:val="26"/>
        </w:numPr>
        <w:spacing w:before="240" w:line="360" w:lineRule="auto"/>
        <w:rPr>
          <w:rFonts w:ascii="Arial" w:eastAsiaTheme="minorEastAsia" w:hAnsi="Arial" w:cs="Arial"/>
          <w:b/>
          <w:bCs/>
          <w:lang w:eastAsia="zh-CN"/>
        </w:rPr>
      </w:pPr>
      <w:r w:rsidRPr="009B49DC">
        <w:rPr>
          <w:rFonts w:ascii="Arial" w:eastAsiaTheme="minorEastAsia" w:hAnsi="Arial" w:cs="Arial" w:hint="eastAsia"/>
          <w:b/>
          <w:bCs/>
          <w:lang w:eastAsia="zh-CN"/>
        </w:rPr>
        <w:t>Alt.1 requires DU to always follow the CU</w:t>
      </w:r>
      <w:r w:rsidRPr="009B49DC">
        <w:rPr>
          <w:rFonts w:ascii="Arial" w:eastAsiaTheme="minorEastAsia" w:hAnsi="Arial" w:cs="Arial"/>
          <w:b/>
          <w:bCs/>
          <w:lang w:eastAsia="zh-CN"/>
        </w:rPr>
        <w:t>’</w:t>
      </w:r>
      <w:r w:rsidRPr="009B49DC">
        <w:rPr>
          <w:rFonts w:ascii="Arial" w:eastAsiaTheme="minorEastAsia" w:hAnsi="Arial" w:cs="Arial" w:hint="eastAsia"/>
          <w:b/>
          <w:bCs/>
          <w:lang w:eastAsia="zh-CN"/>
        </w:rPr>
        <w:t xml:space="preserve">s beam selection </w:t>
      </w:r>
      <w:r>
        <w:rPr>
          <w:rFonts w:ascii="Arial" w:eastAsiaTheme="minorEastAsia" w:hAnsi="Arial" w:cs="Arial" w:hint="eastAsia"/>
          <w:b/>
          <w:bCs/>
          <w:lang w:eastAsia="zh-CN"/>
        </w:rPr>
        <w:t xml:space="preserve">which is </w:t>
      </w:r>
      <w:r w:rsidRPr="009B49DC">
        <w:rPr>
          <w:rFonts w:ascii="Arial" w:eastAsiaTheme="minorEastAsia" w:hAnsi="Arial" w:cs="Arial" w:hint="eastAsia"/>
          <w:b/>
          <w:bCs/>
          <w:lang w:eastAsia="zh-CN"/>
        </w:rPr>
        <w:t>based on L3 report, while Alt.2 and Alt.3 allows DU to determine whether to use L3 report or L1 report for selecting beam. Alt.2 and Alt.3 are better aligned with RAN4</w:t>
      </w:r>
      <w:r w:rsidRPr="009B49DC">
        <w:rPr>
          <w:rFonts w:ascii="Arial" w:eastAsiaTheme="minorEastAsia" w:hAnsi="Arial" w:cs="Arial"/>
          <w:b/>
          <w:bCs/>
          <w:lang w:eastAsia="zh-CN"/>
        </w:rPr>
        <w:t>’</w:t>
      </w:r>
      <w:r w:rsidRPr="009B49DC">
        <w:rPr>
          <w:rFonts w:ascii="Arial" w:eastAsiaTheme="minorEastAsia" w:hAnsi="Arial" w:cs="Arial" w:hint="eastAsia"/>
          <w:b/>
          <w:bCs/>
          <w:lang w:eastAsia="zh-CN"/>
        </w:rPr>
        <w:t>s assumption than Alt.1.</w:t>
      </w:r>
    </w:p>
    <w:p w14:paraId="7D812BA8" w14:textId="11DA7454" w:rsidR="00D343F8" w:rsidRPr="00723400" w:rsidRDefault="009B49DC" w:rsidP="00D343F8">
      <w:pPr>
        <w:spacing w:before="240" w:line="360" w:lineRule="auto"/>
        <w:rPr>
          <w:rFonts w:ascii="Arial" w:eastAsiaTheme="minorEastAsia" w:hAnsi="Arial" w:cs="Arial"/>
          <w:b/>
          <w:bCs/>
          <w:lang w:eastAsia="zh-CN"/>
        </w:rPr>
      </w:pPr>
      <w:r w:rsidRPr="009B49DC">
        <w:rPr>
          <w:rFonts w:ascii="Arial" w:eastAsiaTheme="minorEastAsia" w:hAnsi="Arial" w:cs="Arial" w:hint="eastAsia"/>
          <w:b/>
          <w:bCs/>
          <w:lang w:eastAsia="zh-CN"/>
        </w:rPr>
        <w:t xml:space="preserve">Proposal 4: RAN3 consider two ways for </w:t>
      </w:r>
      <w:r w:rsidRPr="009B49DC">
        <w:rPr>
          <w:rFonts w:ascii="Arial" w:eastAsiaTheme="minorEastAsia" w:hAnsi="Arial" w:cs="Arial"/>
          <w:b/>
          <w:bCs/>
          <w:lang w:eastAsia="zh-CN"/>
        </w:rPr>
        <w:t xml:space="preserve">CU sending the information to DU </w:t>
      </w:r>
      <w:r w:rsidRPr="009B49DC">
        <w:rPr>
          <w:rFonts w:ascii="Arial" w:eastAsiaTheme="minorEastAsia" w:hAnsi="Arial" w:cs="Arial" w:hint="eastAsia"/>
          <w:b/>
          <w:bCs/>
          <w:lang w:eastAsia="zh-CN"/>
        </w:rPr>
        <w:t xml:space="preserve">on </w:t>
      </w:r>
      <w:r w:rsidRPr="009B49DC">
        <w:rPr>
          <w:rFonts w:ascii="Arial" w:eastAsiaTheme="minorEastAsia" w:hAnsi="Arial" w:cs="Arial"/>
          <w:b/>
          <w:bCs/>
          <w:lang w:eastAsia="zh-CN"/>
        </w:rPr>
        <w:t xml:space="preserve">L3 report based </w:t>
      </w:r>
      <w:r w:rsidRPr="009B49DC">
        <w:rPr>
          <w:rFonts w:ascii="Arial" w:eastAsiaTheme="minorEastAsia" w:hAnsi="Arial" w:cs="Arial" w:hint="eastAsia"/>
          <w:b/>
          <w:bCs/>
          <w:lang w:eastAsia="zh-CN"/>
        </w:rPr>
        <w:t xml:space="preserve">fast </w:t>
      </w:r>
      <w:r w:rsidRPr="009B49DC">
        <w:rPr>
          <w:rFonts w:ascii="Arial" w:eastAsiaTheme="minorEastAsia" w:hAnsi="Arial" w:cs="Arial"/>
          <w:b/>
          <w:bCs/>
          <w:lang w:eastAsia="zh-CN"/>
        </w:rPr>
        <w:t>SCell activation</w:t>
      </w:r>
      <w:r w:rsidRPr="009B49DC">
        <w:rPr>
          <w:rFonts w:ascii="Arial" w:eastAsiaTheme="minorEastAsia" w:hAnsi="Arial" w:cs="Arial" w:hint="eastAsia"/>
          <w:b/>
          <w:bCs/>
          <w:lang w:eastAsia="zh-CN"/>
        </w:rPr>
        <w:t xml:space="preserve"> in split architecture, one is reusing or enhancing existing F1AP procedure/message, the other is introducing new F1AP procedure/message.</w:t>
      </w:r>
    </w:p>
    <w:bookmarkEnd w:id="9"/>
    <w:bookmarkEnd w:id="10"/>
    <w:p w14:paraId="5DF243D2" w14:textId="0E99022B" w:rsidR="00C73A2C" w:rsidRPr="00497E07" w:rsidRDefault="00984AA1" w:rsidP="00497E07">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hint="eastAsia"/>
          <w:b w:val="0"/>
          <w:bCs w:val="0"/>
          <w:kern w:val="0"/>
          <w:sz w:val="36"/>
          <w:szCs w:val="20"/>
        </w:rPr>
        <w:lastRenderedPageBreak/>
        <w:t xml:space="preserve">4 </w:t>
      </w:r>
      <w:r w:rsidR="001A3832" w:rsidRPr="000C44BF">
        <w:rPr>
          <w:rFonts w:cs="Times New Roman" w:hint="eastAsia"/>
          <w:b w:val="0"/>
          <w:bCs w:val="0"/>
          <w:kern w:val="0"/>
          <w:sz w:val="36"/>
          <w:szCs w:val="20"/>
        </w:rPr>
        <w:t>Reference</w:t>
      </w:r>
    </w:p>
    <w:p w14:paraId="706D51C7" w14:textId="28917C07" w:rsidR="00957DB8" w:rsidRPr="00957DB8" w:rsidRDefault="00BD66DA" w:rsidP="00497E07">
      <w:pPr>
        <w:pStyle w:val="a2"/>
        <w:numPr>
          <w:ilvl w:val="0"/>
          <w:numId w:val="6"/>
        </w:numPr>
        <w:spacing w:beforeLines="50" w:before="120"/>
        <w:rPr>
          <w:rFonts w:eastAsiaTheme="minorEastAsia"/>
          <w:noProof/>
          <w:lang w:eastAsia="zh-CN"/>
        </w:rPr>
      </w:pPr>
      <w:bookmarkStart w:id="13" w:name="_Ref187249300"/>
      <w:bookmarkStart w:id="14" w:name="_Ref173937177"/>
      <w:bookmarkStart w:id="15" w:name="_Ref163399549"/>
      <w:r w:rsidRPr="00BD66DA">
        <w:rPr>
          <w:rFonts w:eastAsiaTheme="minorEastAsia"/>
          <w:noProof/>
          <w:lang w:eastAsia="zh-CN"/>
        </w:rPr>
        <w:t>R2-2309450</w:t>
      </w:r>
      <w:r w:rsidR="00957DB8" w:rsidRPr="00957DB8">
        <w:rPr>
          <w:rFonts w:eastAsiaTheme="minorEastAsia"/>
          <w:noProof/>
          <w:lang w:eastAsia="zh-CN"/>
        </w:rPr>
        <w:t xml:space="preserve">, </w:t>
      </w:r>
      <w:r w:rsidRPr="00BD66DA">
        <w:rPr>
          <w:rFonts w:eastAsiaTheme="minorEastAsia"/>
          <w:noProof/>
          <w:lang w:eastAsia="zh-CN"/>
        </w:rPr>
        <w:t>LS on FR2 SCell activation enhancements</w:t>
      </w:r>
      <w:r w:rsidR="00957DB8" w:rsidRPr="00957DB8">
        <w:rPr>
          <w:rFonts w:eastAsiaTheme="minorEastAsia"/>
          <w:noProof/>
          <w:lang w:eastAsia="zh-CN"/>
        </w:rPr>
        <w:t>, RAN</w:t>
      </w:r>
      <w:r>
        <w:rPr>
          <w:rFonts w:eastAsiaTheme="minorEastAsia"/>
          <w:noProof/>
          <w:lang w:eastAsia="zh-CN"/>
        </w:rPr>
        <w:t>2</w:t>
      </w:r>
      <w:r w:rsidR="00957DB8" w:rsidRPr="00957DB8">
        <w:rPr>
          <w:rFonts w:eastAsiaTheme="minorEastAsia"/>
          <w:noProof/>
          <w:lang w:eastAsia="zh-CN"/>
        </w:rPr>
        <w:t>#1</w:t>
      </w:r>
      <w:r>
        <w:rPr>
          <w:rFonts w:eastAsiaTheme="minorEastAsia"/>
          <w:noProof/>
          <w:lang w:eastAsia="zh-CN"/>
        </w:rPr>
        <w:t>23bis</w:t>
      </w:r>
      <w:r w:rsidR="00957DB8" w:rsidRPr="00957DB8">
        <w:rPr>
          <w:rFonts w:eastAsiaTheme="minorEastAsia"/>
          <w:noProof/>
          <w:lang w:eastAsia="zh-CN"/>
        </w:rPr>
        <w:t xml:space="preserve">, </w:t>
      </w:r>
      <w:bookmarkEnd w:id="13"/>
      <w:r>
        <w:rPr>
          <w:rFonts w:eastAsiaTheme="minorEastAsia"/>
          <w:noProof/>
          <w:lang w:eastAsia="zh-CN"/>
        </w:rPr>
        <w:t>RAN4, to RAN2, cc RAN1</w:t>
      </w:r>
    </w:p>
    <w:p w14:paraId="565A8F36" w14:textId="77777777" w:rsidR="00642A01" w:rsidRDefault="00BD66DA" w:rsidP="00642A01">
      <w:pPr>
        <w:pStyle w:val="a2"/>
        <w:numPr>
          <w:ilvl w:val="0"/>
          <w:numId w:val="6"/>
        </w:numPr>
        <w:spacing w:beforeLines="50" w:before="120"/>
        <w:rPr>
          <w:rFonts w:eastAsiaTheme="minorEastAsia"/>
          <w:noProof/>
          <w:lang w:eastAsia="zh-CN"/>
        </w:rPr>
      </w:pPr>
      <w:bookmarkStart w:id="16" w:name="_Ref187249332"/>
      <w:r w:rsidRPr="00BD66DA">
        <w:t>R2-2313936</w:t>
      </w:r>
      <w:r>
        <w:t xml:space="preserve">, </w:t>
      </w:r>
      <w:r w:rsidRPr="00BD66DA">
        <w:t>Introduction of FR2 SCell enhancements</w:t>
      </w:r>
      <w:r w:rsidR="00497E07">
        <w:t xml:space="preserve">, </w:t>
      </w:r>
      <w:bookmarkEnd w:id="14"/>
      <w:bookmarkEnd w:id="16"/>
      <w:r>
        <w:t xml:space="preserve">RAN2#124, </w:t>
      </w:r>
      <w:r w:rsidRPr="00BD66DA">
        <w:t>Apple, CATT, Ericsson, Xiaomi, Qualcomm Incorporated, Huawei, HiSilicon, ZTE</w:t>
      </w:r>
      <w:bookmarkStart w:id="17" w:name="_Ref177409761"/>
    </w:p>
    <w:p w14:paraId="7CC05ACB" w14:textId="5DE286CF" w:rsidR="000F2FBA" w:rsidRPr="00642A01" w:rsidRDefault="00BD66DA" w:rsidP="00642A01">
      <w:pPr>
        <w:pStyle w:val="a2"/>
        <w:numPr>
          <w:ilvl w:val="0"/>
          <w:numId w:val="6"/>
        </w:numPr>
        <w:spacing w:beforeLines="50" w:before="120"/>
        <w:rPr>
          <w:rFonts w:eastAsiaTheme="minorEastAsia"/>
          <w:noProof/>
          <w:lang w:eastAsia="zh-CN"/>
        </w:rPr>
      </w:pPr>
      <w:r w:rsidRPr="00BD66DA">
        <w:t>R2-231393</w:t>
      </w:r>
      <w:r>
        <w:t>7</w:t>
      </w:r>
      <w:r w:rsidRPr="00BD66DA">
        <w:t>,</w:t>
      </w:r>
      <w:r>
        <w:t xml:space="preserve"> </w:t>
      </w:r>
      <w:r w:rsidRPr="00BD66DA">
        <w:t>Introduction of FR2 SCell enhancements</w:t>
      </w:r>
      <w:r>
        <w:t>, RAN2#124</w:t>
      </w:r>
      <w:r w:rsidR="000F2FBA">
        <w:t xml:space="preserve">, </w:t>
      </w:r>
      <w:bookmarkEnd w:id="17"/>
      <w:r w:rsidRPr="00BD66DA">
        <w:t>Xiaomi, Apple, CATT, Ericsson, Qualcomm Incorporated, Huawei, HiSilicon, ZTE</w:t>
      </w:r>
    </w:p>
    <w:p w14:paraId="0689197F" w14:textId="3523BA50" w:rsidR="00642A01" w:rsidRPr="001729FB" w:rsidRDefault="00D9187F" w:rsidP="001729FB">
      <w:pPr>
        <w:pStyle w:val="a2"/>
        <w:numPr>
          <w:ilvl w:val="0"/>
          <w:numId w:val="6"/>
        </w:numPr>
        <w:spacing w:beforeLines="50" w:before="120"/>
      </w:pPr>
      <w:bookmarkStart w:id="18" w:name="_Ref177409788"/>
      <w:bookmarkStart w:id="19" w:name="_Ref187249420"/>
      <w:bookmarkStart w:id="20" w:name="_Ref187249450"/>
      <w:bookmarkEnd w:id="15"/>
      <w:bookmarkEnd w:id="18"/>
      <w:r>
        <w:t>3GPP TS 38.331, Radio Resource Control (RRC) protocol specification, v18.4.0 (2024-12)</w:t>
      </w:r>
      <w:bookmarkStart w:id="21" w:name="_CR8_3_4_1"/>
      <w:bookmarkStart w:id="22" w:name="_CR8_3_4_2"/>
      <w:bookmarkStart w:id="23" w:name="_CR8_1"/>
      <w:bookmarkStart w:id="24" w:name="_CR8_3_9_1"/>
      <w:bookmarkStart w:id="25" w:name="_CR8_3_9_2"/>
      <w:bookmarkStart w:id="26" w:name="_CR8_3_9_3"/>
      <w:bookmarkStart w:id="27" w:name="_CR8_3_9_4"/>
      <w:bookmarkEnd w:id="19"/>
      <w:bookmarkEnd w:id="20"/>
      <w:bookmarkEnd w:id="21"/>
      <w:bookmarkEnd w:id="22"/>
      <w:bookmarkEnd w:id="23"/>
      <w:bookmarkEnd w:id="24"/>
      <w:bookmarkEnd w:id="25"/>
      <w:bookmarkEnd w:id="26"/>
      <w:bookmarkEnd w:id="27"/>
    </w:p>
    <w:sectPr w:rsidR="00642A01" w:rsidRPr="001729FB" w:rsidSect="000C44BF">
      <w:foot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49658" w14:textId="77777777" w:rsidR="007C74D8" w:rsidRDefault="007C74D8">
      <w:r>
        <w:separator/>
      </w:r>
    </w:p>
  </w:endnote>
  <w:endnote w:type="continuationSeparator" w:id="0">
    <w:p w14:paraId="1940C949" w14:textId="77777777" w:rsidR="007C74D8" w:rsidRDefault="007C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E2571E" w:rsidRPr="00E2571E">
          <w:rPr>
            <w:rFonts w:ascii="Arial" w:hAnsi="Arial" w:cs="Arial"/>
            <w:b/>
            <w:bCs/>
            <w:i/>
            <w:iCs/>
            <w:noProof/>
            <w:lang w:val="zh-CN" w:eastAsia="zh-CN"/>
          </w:rPr>
          <w:t>3</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000C6" w14:textId="77777777" w:rsidR="007C74D8" w:rsidRDefault="007C74D8">
      <w:r>
        <w:separator/>
      </w:r>
    </w:p>
  </w:footnote>
  <w:footnote w:type="continuationSeparator" w:id="0">
    <w:p w14:paraId="45D11A45" w14:textId="77777777" w:rsidR="007C74D8" w:rsidRDefault="007C7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F2A59"/>
    <w:multiLevelType w:val="hybridMultilevel"/>
    <w:tmpl w:val="7714BEC4"/>
    <w:lvl w:ilvl="0" w:tplc="E20ECAE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0B104B8"/>
    <w:multiLevelType w:val="hybridMultilevel"/>
    <w:tmpl w:val="55481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4D468D"/>
    <w:multiLevelType w:val="hybridMultilevel"/>
    <w:tmpl w:val="85BC00D8"/>
    <w:lvl w:ilvl="0" w:tplc="04090005">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 w15:restartNumberingAfterBreak="0">
    <w:nsid w:val="28CB3292"/>
    <w:multiLevelType w:val="hybridMultilevel"/>
    <w:tmpl w:val="D024A49C"/>
    <w:lvl w:ilvl="0" w:tplc="B630FE0C">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C45187F"/>
    <w:multiLevelType w:val="hybridMultilevel"/>
    <w:tmpl w:val="03181AA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0C665EF"/>
    <w:multiLevelType w:val="hybridMultilevel"/>
    <w:tmpl w:val="79EA839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563588C"/>
    <w:multiLevelType w:val="hybridMultilevel"/>
    <w:tmpl w:val="5718C4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98565CF"/>
    <w:multiLevelType w:val="hybridMultilevel"/>
    <w:tmpl w:val="4058C9E4"/>
    <w:lvl w:ilvl="0" w:tplc="E5B63302">
      <w:start w:val="2"/>
      <w:numFmt w:val="bullet"/>
      <w:lvlText w:val="-"/>
      <w:lvlJc w:val="left"/>
      <w:pPr>
        <w:ind w:left="1778" w:hanging="360"/>
      </w:pPr>
      <w:rPr>
        <w:rFonts w:ascii="Arial" w:eastAsia="宋体"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5F5573"/>
    <w:multiLevelType w:val="hybridMultilevel"/>
    <w:tmpl w:val="1400B6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ECD4247"/>
    <w:multiLevelType w:val="hybridMultilevel"/>
    <w:tmpl w:val="BD9CAA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025210"/>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EF159A"/>
    <w:multiLevelType w:val="hybridMultilevel"/>
    <w:tmpl w:val="90082E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FB3F63"/>
    <w:multiLevelType w:val="hybridMultilevel"/>
    <w:tmpl w:val="34225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761255"/>
    <w:multiLevelType w:val="hybridMultilevel"/>
    <w:tmpl w:val="EA02C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267C66"/>
    <w:multiLevelType w:val="hybridMultilevel"/>
    <w:tmpl w:val="8D104198"/>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D03B39"/>
    <w:multiLevelType w:val="hybridMultilevel"/>
    <w:tmpl w:val="0F7A200A"/>
    <w:lvl w:ilvl="0" w:tplc="D5085206">
      <w:start w:val="2"/>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3BC5174"/>
    <w:multiLevelType w:val="hybridMultilevel"/>
    <w:tmpl w:val="9A1C910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7E30194"/>
    <w:multiLevelType w:val="hybridMultilevel"/>
    <w:tmpl w:val="46E2AE96"/>
    <w:lvl w:ilvl="0" w:tplc="F3EAE31C">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E3A5C10"/>
    <w:multiLevelType w:val="hybridMultilevel"/>
    <w:tmpl w:val="B3E61A38"/>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45774934">
    <w:abstractNumId w:val="27"/>
  </w:num>
  <w:num w:numId="2" w16cid:durableId="177040923">
    <w:abstractNumId w:val="12"/>
  </w:num>
  <w:num w:numId="3" w16cid:durableId="1675259860">
    <w:abstractNumId w:val="10"/>
  </w:num>
  <w:num w:numId="4" w16cid:durableId="1432124781">
    <w:abstractNumId w:val="32"/>
  </w:num>
  <w:num w:numId="5" w16cid:durableId="1778985099">
    <w:abstractNumId w:val="17"/>
  </w:num>
  <w:num w:numId="6" w16cid:durableId="1887254981">
    <w:abstractNumId w:val="15"/>
  </w:num>
  <w:num w:numId="7" w16cid:durableId="417019701">
    <w:abstractNumId w:val="25"/>
  </w:num>
  <w:num w:numId="8" w16cid:durableId="1479765887">
    <w:abstractNumId w:val="8"/>
  </w:num>
  <w:num w:numId="9" w16cid:durableId="232199928">
    <w:abstractNumId w:val="24"/>
  </w:num>
  <w:num w:numId="10" w16cid:durableId="786196920">
    <w:abstractNumId w:val="26"/>
  </w:num>
  <w:num w:numId="11" w16cid:durableId="750156042">
    <w:abstractNumId w:val="21"/>
  </w:num>
  <w:num w:numId="12" w16cid:durableId="868878764">
    <w:abstractNumId w:val="14"/>
  </w:num>
  <w:num w:numId="13" w16cid:durableId="562259560">
    <w:abstractNumId w:val="29"/>
  </w:num>
  <w:num w:numId="14" w16cid:durableId="285426143">
    <w:abstractNumId w:val="6"/>
  </w:num>
  <w:num w:numId="15" w16cid:durableId="378557463">
    <w:abstractNumId w:val="30"/>
  </w:num>
  <w:num w:numId="16" w16cid:durableId="1021392696">
    <w:abstractNumId w:val="19"/>
  </w:num>
  <w:num w:numId="17" w16cid:durableId="108208678">
    <w:abstractNumId w:val="1"/>
  </w:num>
  <w:num w:numId="18" w16cid:durableId="1053122443">
    <w:abstractNumId w:val="20"/>
  </w:num>
  <w:num w:numId="19" w16cid:durableId="374816925">
    <w:abstractNumId w:val="28"/>
  </w:num>
  <w:num w:numId="20" w16cid:durableId="599411502">
    <w:abstractNumId w:val="18"/>
  </w:num>
  <w:num w:numId="21" w16cid:durableId="1851136038">
    <w:abstractNumId w:val="11"/>
  </w:num>
  <w:num w:numId="22" w16cid:durableId="172652747">
    <w:abstractNumId w:val="7"/>
  </w:num>
  <w:num w:numId="23" w16cid:durableId="1818955889">
    <w:abstractNumId w:val="13"/>
  </w:num>
  <w:num w:numId="24" w16cid:durableId="182087434">
    <w:abstractNumId w:val="5"/>
  </w:num>
  <w:num w:numId="25" w16cid:durableId="1225338469">
    <w:abstractNumId w:val="16"/>
  </w:num>
  <w:num w:numId="26" w16cid:durableId="259411878">
    <w:abstractNumId w:val="22"/>
  </w:num>
  <w:num w:numId="27" w16cid:durableId="289945664">
    <w:abstractNumId w:val="3"/>
  </w:num>
  <w:num w:numId="28" w16cid:durableId="1382753181">
    <w:abstractNumId w:val="23"/>
  </w:num>
  <w:num w:numId="29" w16cid:durableId="138886180">
    <w:abstractNumId w:val="9"/>
  </w:num>
  <w:num w:numId="30" w16cid:durableId="1256475817">
    <w:abstractNumId w:val="2"/>
  </w:num>
  <w:num w:numId="31" w16cid:durableId="1981226817">
    <w:abstractNumId w:val="4"/>
  </w:num>
  <w:num w:numId="32" w16cid:durableId="1293054038">
    <w:abstractNumId w:val="0"/>
  </w:num>
  <w:num w:numId="33" w16cid:durableId="533809162">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11B"/>
    <w:rsid w:val="000014F4"/>
    <w:rsid w:val="0000153C"/>
    <w:rsid w:val="0000176D"/>
    <w:rsid w:val="00001C9F"/>
    <w:rsid w:val="0000202E"/>
    <w:rsid w:val="00002FDB"/>
    <w:rsid w:val="00003165"/>
    <w:rsid w:val="00003404"/>
    <w:rsid w:val="000034B9"/>
    <w:rsid w:val="000036AD"/>
    <w:rsid w:val="00003BD4"/>
    <w:rsid w:val="00003D58"/>
    <w:rsid w:val="00003EA4"/>
    <w:rsid w:val="000040DA"/>
    <w:rsid w:val="000040EA"/>
    <w:rsid w:val="0000413E"/>
    <w:rsid w:val="00004526"/>
    <w:rsid w:val="00005702"/>
    <w:rsid w:val="000057FA"/>
    <w:rsid w:val="00005B60"/>
    <w:rsid w:val="00005BF6"/>
    <w:rsid w:val="00006229"/>
    <w:rsid w:val="000062D6"/>
    <w:rsid w:val="000064F2"/>
    <w:rsid w:val="00006597"/>
    <w:rsid w:val="00006817"/>
    <w:rsid w:val="00006E0C"/>
    <w:rsid w:val="00006EE8"/>
    <w:rsid w:val="00007279"/>
    <w:rsid w:val="000079B7"/>
    <w:rsid w:val="00010946"/>
    <w:rsid w:val="00010BC9"/>
    <w:rsid w:val="00010C87"/>
    <w:rsid w:val="000116A5"/>
    <w:rsid w:val="00011735"/>
    <w:rsid w:val="0001272A"/>
    <w:rsid w:val="00012F65"/>
    <w:rsid w:val="0001322A"/>
    <w:rsid w:val="000135B7"/>
    <w:rsid w:val="00013A2D"/>
    <w:rsid w:val="00014344"/>
    <w:rsid w:val="0001438C"/>
    <w:rsid w:val="000147AB"/>
    <w:rsid w:val="00014C4C"/>
    <w:rsid w:val="00014F63"/>
    <w:rsid w:val="000155D8"/>
    <w:rsid w:val="000156CC"/>
    <w:rsid w:val="00015EAF"/>
    <w:rsid w:val="00016671"/>
    <w:rsid w:val="0001679C"/>
    <w:rsid w:val="00016A9D"/>
    <w:rsid w:val="00016AC6"/>
    <w:rsid w:val="00016CFA"/>
    <w:rsid w:val="00016D97"/>
    <w:rsid w:val="00016FE1"/>
    <w:rsid w:val="0001724E"/>
    <w:rsid w:val="0001742C"/>
    <w:rsid w:val="00017718"/>
    <w:rsid w:val="000203C7"/>
    <w:rsid w:val="00020773"/>
    <w:rsid w:val="00020CFA"/>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1F0"/>
    <w:rsid w:val="0002532A"/>
    <w:rsid w:val="00025B6B"/>
    <w:rsid w:val="00025BE7"/>
    <w:rsid w:val="00025CBC"/>
    <w:rsid w:val="000261DF"/>
    <w:rsid w:val="000261FB"/>
    <w:rsid w:val="0002652B"/>
    <w:rsid w:val="0002665B"/>
    <w:rsid w:val="00026A53"/>
    <w:rsid w:val="00026AAC"/>
    <w:rsid w:val="000270B4"/>
    <w:rsid w:val="0002734F"/>
    <w:rsid w:val="00027564"/>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51D5"/>
    <w:rsid w:val="0003563A"/>
    <w:rsid w:val="00035993"/>
    <w:rsid w:val="00036189"/>
    <w:rsid w:val="000369EA"/>
    <w:rsid w:val="00036A14"/>
    <w:rsid w:val="00036A39"/>
    <w:rsid w:val="0003738C"/>
    <w:rsid w:val="00037830"/>
    <w:rsid w:val="00037E81"/>
    <w:rsid w:val="00037EC4"/>
    <w:rsid w:val="0004031A"/>
    <w:rsid w:val="000404E9"/>
    <w:rsid w:val="00041658"/>
    <w:rsid w:val="000417EB"/>
    <w:rsid w:val="0004357F"/>
    <w:rsid w:val="00043CA2"/>
    <w:rsid w:val="00043DFE"/>
    <w:rsid w:val="00044021"/>
    <w:rsid w:val="00044234"/>
    <w:rsid w:val="0004423B"/>
    <w:rsid w:val="000443DE"/>
    <w:rsid w:val="00044D86"/>
    <w:rsid w:val="00044DA6"/>
    <w:rsid w:val="00045108"/>
    <w:rsid w:val="00045D46"/>
    <w:rsid w:val="000460EF"/>
    <w:rsid w:val="000462ED"/>
    <w:rsid w:val="0004635A"/>
    <w:rsid w:val="000466C6"/>
    <w:rsid w:val="00046D4B"/>
    <w:rsid w:val="00046FB9"/>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C3B"/>
    <w:rsid w:val="00054D4D"/>
    <w:rsid w:val="00054FB6"/>
    <w:rsid w:val="00055C8B"/>
    <w:rsid w:val="00055DA8"/>
    <w:rsid w:val="00055E49"/>
    <w:rsid w:val="0005638E"/>
    <w:rsid w:val="000566E1"/>
    <w:rsid w:val="00056E0C"/>
    <w:rsid w:val="000575A9"/>
    <w:rsid w:val="00057B7E"/>
    <w:rsid w:val="000604F3"/>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89C"/>
    <w:rsid w:val="00065920"/>
    <w:rsid w:val="00065E6E"/>
    <w:rsid w:val="00066251"/>
    <w:rsid w:val="00066296"/>
    <w:rsid w:val="000665A5"/>
    <w:rsid w:val="00066A60"/>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2F68"/>
    <w:rsid w:val="000731F9"/>
    <w:rsid w:val="00073366"/>
    <w:rsid w:val="00073460"/>
    <w:rsid w:val="00073665"/>
    <w:rsid w:val="000738D9"/>
    <w:rsid w:val="00073B72"/>
    <w:rsid w:val="00073CE3"/>
    <w:rsid w:val="00073D15"/>
    <w:rsid w:val="00073E18"/>
    <w:rsid w:val="00073ED0"/>
    <w:rsid w:val="00074227"/>
    <w:rsid w:val="000746A2"/>
    <w:rsid w:val="000746E0"/>
    <w:rsid w:val="000749EF"/>
    <w:rsid w:val="0007522C"/>
    <w:rsid w:val="00075B5F"/>
    <w:rsid w:val="00075D35"/>
    <w:rsid w:val="00075D53"/>
    <w:rsid w:val="00075FE1"/>
    <w:rsid w:val="000760A6"/>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22D7"/>
    <w:rsid w:val="0008356D"/>
    <w:rsid w:val="00083725"/>
    <w:rsid w:val="00083BC8"/>
    <w:rsid w:val="000840AF"/>
    <w:rsid w:val="00084510"/>
    <w:rsid w:val="0008490A"/>
    <w:rsid w:val="00084B51"/>
    <w:rsid w:val="00084C16"/>
    <w:rsid w:val="00084CE9"/>
    <w:rsid w:val="00084E46"/>
    <w:rsid w:val="00085047"/>
    <w:rsid w:val="0008513F"/>
    <w:rsid w:val="0008581A"/>
    <w:rsid w:val="00085B10"/>
    <w:rsid w:val="00085D71"/>
    <w:rsid w:val="00085E14"/>
    <w:rsid w:val="00086209"/>
    <w:rsid w:val="000862B1"/>
    <w:rsid w:val="0008685F"/>
    <w:rsid w:val="00086D47"/>
    <w:rsid w:val="00086EB4"/>
    <w:rsid w:val="0008775C"/>
    <w:rsid w:val="000879A2"/>
    <w:rsid w:val="00087CFE"/>
    <w:rsid w:val="00087E9C"/>
    <w:rsid w:val="0009011B"/>
    <w:rsid w:val="00090158"/>
    <w:rsid w:val="00090266"/>
    <w:rsid w:val="0009028D"/>
    <w:rsid w:val="000903A5"/>
    <w:rsid w:val="0009079D"/>
    <w:rsid w:val="000909F5"/>
    <w:rsid w:val="00090A7C"/>
    <w:rsid w:val="00090C8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3F8D"/>
    <w:rsid w:val="0009433B"/>
    <w:rsid w:val="000952A7"/>
    <w:rsid w:val="00095375"/>
    <w:rsid w:val="000957E3"/>
    <w:rsid w:val="00095FCD"/>
    <w:rsid w:val="00096008"/>
    <w:rsid w:val="00096242"/>
    <w:rsid w:val="0009666D"/>
    <w:rsid w:val="0009699C"/>
    <w:rsid w:val="00096BC9"/>
    <w:rsid w:val="00096CF4"/>
    <w:rsid w:val="00097266"/>
    <w:rsid w:val="00097B3C"/>
    <w:rsid w:val="00097E8D"/>
    <w:rsid w:val="000A078C"/>
    <w:rsid w:val="000A07C3"/>
    <w:rsid w:val="000A0B98"/>
    <w:rsid w:val="000A0E77"/>
    <w:rsid w:val="000A0FC6"/>
    <w:rsid w:val="000A14E3"/>
    <w:rsid w:val="000A1553"/>
    <w:rsid w:val="000A1BA5"/>
    <w:rsid w:val="000A1E95"/>
    <w:rsid w:val="000A37A5"/>
    <w:rsid w:val="000A380C"/>
    <w:rsid w:val="000A4158"/>
    <w:rsid w:val="000A429D"/>
    <w:rsid w:val="000A488F"/>
    <w:rsid w:val="000A4A9E"/>
    <w:rsid w:val="000A5154"/>
    <w:rsid w:val="000A55B8"/>
    <w:rsid w:val="000A5653"/>
    <w:rsid w:val="000A58AF"/>
    <w:rsid w:val="000A5A2B"/>
    <w:rsid w:val="000A5EDA"/>
    <w:rsid w:val="000A60DD"/>
    <w:rsid w:val="000A62B5"/>
    <w:rsid w:val="000A6426"/>
    <w:rsid w:val="000A6567"/>
    <w:rsid w:val="000A683C"/>
    <w:rsid w:val="000A6867"/>
    <w:rsid w:val="000A7168"/>
    <w:rsid w:val="000A7808"/>
    <w:rsid w:val="000B0643"/>
    <w:rsid w:val="000B09B7"/>
    <w:rsid w:val="000B0C8C"/>
    <w:rsid w:val="000B1A12"/>
    <w:rsid w:val="000B3216"/>
    <w:rsid w:val="000B328E"/>
    <w:rsid w:val="000B3520"/>
    <w:rsid w:val="000B3751"/>
    <w:rsid w:val="000B4996"/>
    <w:rsid w:val="000B5FA6"/>
    <w:rsid w:val="000B66A6"/>
    <w:rsid w:val="000B7123"/>
    <w:rsid w:val="000B7743"/>
    <w:rsid w:val="000C0433"/>
    <w:rsid w:val="000C0467"/>
    <w:rsid w:val="000C06E1"/>
    <w:rsid w:val="000C16C7"/>
    <w:rsid w:val="000C18FC"/>
    <w:rsid w:val="000C1C32"/>
    <w:rsid w:val="000C21E2"/>
    <w:rsid w:val="000C2908"/>
    <w:rsid w:val="000C2EDE"/>
    <w:rsid w:val="000C33A8"/>
    <w:rsid w:val="000C34D6"/>
    <w:rsid w:val="000C3A02"/>
    <w:rsid w:val="000C3C8D"/>
    <w:rsid w:val="000C3DA2"/>
    <w:rsid w:val="000C418F"/>
    <w:rsid w:val="000C4369"/>
    <w:rsid w:val="000C44BF"/>
    <w:rsid w:val="000C45E3"/>
    <w:rsid w:val="000C484D"/>
    <w:rsid w:val="000C48A7"/>
    <w:rsid w:val="000C495C"/>
    <w:rsid w:val="000C4A0A"/>
    <w:rsid w:val="000C4F01"/>
    <w:rsid w:val="000C4FB4"/>
    <w:rsid w:val="000C5155"/>
    <w:rsid w:val="000C52D6"/>
    <w:rsid w:val="000C53A4"/>
    <w:rsid w:val="000C5D2C"/>
    <w:rsid w:val="000C61FB"/>
    <w:rsid w:val="000C65B6"/>
    <w:rsid w:val="000C66EF"/>
    <w:rsid w:val="000C6DBB"/>
    <w:rsid w:val="000C74A5"/>
    <w:rsid w:val="000C77AE"/>
    <w:rsid w:val="000C7B9A"/>
    <w:rsid w:val="000C7BEC"/>
    <w:rsid w:val="000D041A"/>
    <w:rsid w:val="000D086E"/>
    <w:rsid w:val="000D0919"/>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33F"/>
    <w:rsid w:val="000D64DD"/>
    <w:rsid w:val="000D71F9"/>
    <w:rsid w:val="000D746F"/>
    <w:rsid w:val="000D756C"/>
    <w:rsid w:val="000D78A4"/>
    <w:rsid w:val="000E0399"/>
    <w:rsid w:val="000E063A"/>
    <w:rsid w:val="000E0818"/>
    <w:rsid w:val="000E0B23"/>
    <w:rsid w:val="000E130E"/>
    <w:rsid w:val="000E1674"/>
    <w:rsid w:val="000E1954"/>
    <w:rsid w:val="000E19BD"/>
    <w:rsid w:val="000E2FF4"/>
    <w:rsid w:val="000E3AE2"/>
    <w:rsid w:val="000E477E"/>
    <w:rsid w:val="000E47F8"/>
    <w:rsid w:val="000E4B35"/>
    <w:rsid w:val="000E517C"/>
    <w:rsid w:val="000E557C"/>
    <w:rsid w:val="000E61FD"/>
    <w:rsid w:val="000E629A"/>
    <w:rsid w:val="000E649F"/>
    <w:rsid w:val="000E69CD"/>
    <w:rsid w:val="000E7569"/>
    <w:rsid w:val="000E75DB"/>
    <w:rsid w:val="000E7D9B"/>
    <w:rsid w:val="000F033D"/>
    <w:rsid w:val="000F1710"/>
    <w:rsid w:val="000F1939"/>
    <w:rsid w:val="000F1CB0"/>
    <w:rsid w:val="000F2438"/>
    <w:rsid w:val="000F26CF"/>
    <w:rsid w:val="000F2F15"/>
    <w:rsid w:val="000F2FBA"/>
    <w:rsid w:val="000F326B"/>
    <w:rsid w:val="000F3414"/>
    <w:rsid w:val="000F3789"/>
    <w:rsid w:val="000F3D9B"/>
    <w:rsid w:val="000F4093"/>
    <w:rsid w:val="000F4171"/>
    <w:rsid w:val="000F495B"/>
    <w:rsid w:val="000F5299"/>
    <w:rsid w:val="000F5484"/>
    <w:rsid w:val="000F54CB"/>
    <w:rsid w:val="000F5E17"/>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1A99"/>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521"/>
    <w:rsid w:val="00110A3B"/>
    <w:rsid w:val="0011166D"/>
    <w:rsid w:val="00111A44"/>
    <w:rsid w:val="00111D34"/>
    <w:rsid w:val="00112871"/>
    <w:rsid w:val="00112C0B"/>
    <w:rsid w:val="00113A32"/>
    <w:rsid w:val="00113FDB"/>
    <w:rsid w:val="00114239"/>
    <w:rsid w:val="0011450F"/>
    <w:rsid w:val="0011474F"/>
    <w:rsid w:val="00114951"/>
    <w:rsid w:val="00114BBB"/>
    <w:rsid w:val="00114C0D"/>
    <w:rsid w:val="00115094"/>
    <w:rsid w:val="00115CE3"/>
    <w:rsid w:val="0011635F"/>
    <w:rsid w:val="00116625"/>
    <w:rsid w:val="00116645"/>
    <w:rsid w:val="001166C9"/>
    <w:rsid w:val="00116886"/>
    <w:rsid w:val="00116A5A"/>
    <w:rsid w:val="00116F48"/>
    <w:rsid w:val="00117638"/>
    <w:rsid w:val="00117B9E"/>
    <w:rsid w:val="00117E64"/>
    <w:rsid w:val="00120CA6"/>
    <w:rsid w:val="0012163A"/>
    <w:rsid w:val="00121A39"/>
    <w:rsid w:val="00121EA3"/>
    <w:rsid w:val="001220C2"/>
    <w:rsid w:val="00122904"/>
    <w:rsid w:val="00123387"/>
    <w:rsid w:val="001234DE"/>
    <w:rsid w:val="001238A9"/>
    <w:rsid w:val="00123C89"/>
    <w:rsid w:val="00123CEF"/>
    <w:rsid w:val="00123EFD"/>
    <w:rsid w:val="001241FF"/>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3013"/>
    <w:rsid w:val="0013363D"/>
    <w:rsid w:val="001337A1"/>
    <w:rsid w:val="00134CCC"/>
    <w:rsid w:val="00134DE3"/>
    <w:rsid w:val="0013513C"/>
    <w:rsid w:val="001352F2"/>
    <w:rsid w:val="0013576A"/>
    <w:rsid w:val="001358D1"/>
    <w:rsid w:val="001358FF"/>
    <w:rsid w:val="00136678"/>
    <w:rsid w:val="001371FD"/>
    <w:rsid w:val="00137349"/>
    <w:rsid w:val="0013742A"/>
    <w:rsid w:val="001378A7"/>
    <w:rsid w:val="00137A41"/>
    <w:rsid w:val="0014065E"/>
    <w:rsid w:val="001407A4"/>
    <w:rsid w:val="0014081A"/>
    <w:rsid w:val="0014082B"/>
    <w:rsid w:val="0014085A"/>
    <w:rsid w:val="001411D6"/>
    <w:rsid w:val="001412EA"/>
    <w:rsid w:val="00141C77"/>
    <w:rsid w:val="00142397"/>
    <w:rsid w:val="00142B70"/>
    <w:rsid w:val="00142FE3"/>
    <w:rsid w:val="00142FFF"/>
    <w:rsid w:val="00143505"/>
    <w:rsid w:val="00143506"/>
    <w:rsid w:val="001435AA"/>
    <w:rsid w:val="00143AAA"/>
    <w:rsid w:val="00143C92"/>
    <w:rsid w:val="00143D18"/>
    <w:rsid w:val="00143E64"/>
    <w:rsid w:val="0014402C"/>
    <w:rsid w:val="001440FC"/>
    <w:rsid w:val="0014452B"/>
    <w:rsid w:val="0014512D"/>
    <w:rsid w:val="001453CA"/>
    <w:rsid w:val="001469E3"/>
    <w:rsid w:val="00146E07"/>
    <w:rsid w:val="00147338"/>
    <w:rsid w:val="00147738"/>
    <w:rsid w:val="0015000D"/>
    <w:rsid w:val="001505A8"/>
    <w:rsid w:val="0015071E"/>
    <w:rsid w:val="001509C6"/>
    <w:rsid w:val="00150EBC"/>
    <w:rsid w:val="00151F7D"/>
    <w:rsid w:val="00152604"/>
    <w:rsid w:val="001527DC"/>
    <w:rsid w:val="001532D1"/>
    <w:rsid w:val="00153534"/>
    <w:rsid w:val="001536E8"/>
    <w:rsid w:val="00153A30"/>
    <w:rsid w:val="00153ADA"/>
    <w:rsid w:val="00153C23"/>
    <w:rsid w:val="00153D16"/>
    <w:rsid w:val="001544F0"/>
    <w:rsid w:val="0015464C"/>
    <w:rsid w:val="001549F5"/>
    <w:rsid w:val="00155034"/>
    <w:rsid w:val="001550CC"/>
    <w:rsid w:val="001554CE"/>
    <w:rsid w:val="00155CC5"/>
    <w:rsid w:val="00155E05"/>
    <w:rsid w:val="001563C6"/>
    <w:rsid w:val="00157310"/>
    <w:rsid w:val="00157421"/>
    <w:rsid w:val="00157AE5"/>
    <w:rsid w:val="00157C75"/>
    <w:rsid w:val="00160047"/>
    <w:rsid w:val="0016013A"/>
    <w:rsid w:val="001605FD"/>
    <w:rsid w:val="001606C2"/>
    <w:rsid w:val="00160A29"/>
    <w:rsid w:val="00160B0F"/>
    <w:rsid w:val="00160DB1"/>
    <w:rsid w:val="00161653"/>
    <w:rsid w:val="0016231E"/>
    <w:rsid w:val="001629AF"/>
    <w:rsid w:val="001632A1"/>
    <w:rsid w:val="001632FF"/>
    <w:rsid w:val="00164894"/>
    <w:rsid w:val="00164943"/>
    <w:rsid w:val="00164C37"/>
    <w:rsid w:val="001657ED"/>
    <w:rsid w:val="00165B2B"/>
    <w:rsid w:val="00165F51"/>
    <w:rsid w:val="00166119"/>
    <w:rsid w:val="001662F3"/>
    <w:rsid w:val="0016686F"/>
    <w:rsid w:val="00167110"/>
    <w:rsid w:val="00167D10"/>
    <w:rsid w:val="00170113"/>
    <w:rsid w:val="00170176"/>
    <w:rsid w:val="001704B7"/>
    <w:rsid w:val="0017068B"/>
    <w:rsid w:val="00170FFA"/>
    <w:rsid w:val="0017106B"/>
    <w:rsid w:val="00171397"/>
    <w:rsid w:val="00171E5B"/>
    <w:rsid w:val="001726A5"/>
    <w:rsid w:val="001729FB"/>
    <w:rsid w:val="00172CA2"/>
    <w:rsid w:val="00172DA0"/>
    <w:rsid w:val="00172E8C"/>
    <w:rsid w:val="001742A3"/>
    <w:rsid w:val="00174334"/>
    <w:rsid w:val="0017488C"/>
    <w:rsid w:val="00174982"/>
    <w:rsid w:val="00174C02"/>
    <w:rsid w:val="00174D39"/>
    <w:rsid w:val="00174F46"/>
    <w:rsid w:val="001752D7"/>
    <w:rsid w:val="00175321"/>
    <w:rsid w:val="00175355"/>
    <w:rsid w:val="00175D7C"/>
    <w:rsid w:val="001766C8"/>
    <w:rsid w:val="00176DC6"/>
    <w:rsid w:val="001770AC"/>
    <w:rsid w:val="001770AD"/>
    <w:rsid w:val="001772C8"/>
    <w:rsid w:val="00177516"/>
    <w:rsid w:val="00177D25"/>
    <w:rsid w:val="001803FF"/>
    <w:rsid w:val="00180473"/>
    <w:rsid w:val="0018058C"/>
    <w:rsid w:val="0018071A"/>
    <w:rsid w:val="00180DAA"/>
    <w:rsid w:val="00181A34"/>
    <w:rsid w:val="00181DEE"/>
    <w:rsid w:val="001822DB"/>
    <w:rsid w:val="001824D3"/>
    <w:rsid w:val="00182503"/>
    <w:rsid w:val="0018252A"/>
    <w:rsid w:val="001826BA"/>
    <w:rsid w:val="00182BA2"/>
    <w:rsid w:val="00183A19"/>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246"/>
    <w:rsid w:val="001906FF"/>
    <w:rsid w:val="00190B99"/>
    <w:rsid w:val="00190EB5"/>
    <w:rsid w:val="00190F6C"/>
    <w:rsid w:val="0019147F"/>
    <w:rsid w:val="001919A5"/>
    <w:rsid w:val="00191CF0"/>
    <w:rsid w:val="00192AC3"/>
    <w:rsid w:val="001930EF"/>
    <w:rsid w:val="00193206"/>
    <w:rsid w:val="00193236"/>
    <w:rsid w:val="001932CC"/>
    <w:rsid w:val="00193491"/>
    <w:rsid w:val="001937B8"/>
    <w:rsid w:val="00193D95"/>
    <w:rsid w:val="00194547"/>
    <w:rsid w:val="00194DEB"/>
    <w:rsid w:val="001955D7"/>
    <w:rsid w:val="00195B96"/>
    <w:rsid w:val="00195F46"/>
    <w:rsid w:val="00196406"/>
    <w:rsid w:val="00196671"/>
    <w:rsid w:val="001966C5"/>
    <w:rsid w:val="001967FD"/>
    <w:rsid w:val="001969C4"/>
    <w:rsid w:val="00197068"/>
    <w:rsid w:val="0019768A"/>
    <w:rsid w:val="001A0376"/>
    <w:rsid w:val="001A03A4"/>
    <w:rsid w:val="001A05F5"/>
    <w:rsid w:val="001A06B6"/>
    <w:rsid w:val="001A08B0"/>
    <w:rsid w:val="001A0CCC"/>
    <w:rsid w:val="001A10BA"/>
    <w:rsid w:val="001A1CA5"/>
    <w:rsid w:val="001A260D"/>
    <w:rsid w:val="001A33C0"/>
    <w:rsid w:val="001A376B"/>
    <w:rsid w:val="001A3832"/>
    <w:rsid w:val="001A3EEB"/>
    <w:rsid w:val="001A3F69"/>
    <w:rsid w:val="001A40E4"/>
    <w:rsid w:val="001A41F6"/>
    <w:rsid w:val="001A491A"/>
    <w:rsid w:val="001A4CBA"/>
    <w:rsid w:val="001A5095"/>
    <w:rsid w:val="001A50BB"/>
    <w:rsid w:val="001A52BE"/>
    <w:rsid w:val="001A675F"/>
    <w:rsid w:val="001A67A3"/>
    <w:rsid w:val="001A6F55"/>
    <w:rsid w:val="001A7CF7"/>
    <w:rsid w:val="001B0204"/>
    <w:rsid w:val="001B0807"/>
    <w:rsid w:val="001B0E02"/>
    <w:rsid w:val="001B0F0C"/>
    <w:rsid w:val="001B0F30"/>
    <w:rsid w:val="001B19E4"/>
    <w:rsid w:val="001B220B"/>
    <w:rsid w:val="001B2775"/>
    <w:rsid w:val="001B293D"/>
    <w:rsid w:val="001B352F"/>
    <w:rsid w:val="001B3C20"/>
    <w:rsid w:val="001B3EF4"/>
    <w:rsid w:val="001B52C2"/>
    <w:rsid w:val="001B5E0B"/>
    <w:rsid w:val="001B5E4E"/>
    <w:rsid w:val="001B5EAE"/>
    <w:rsid w:val="001B604F"/>
    <w:rsid w:val="001B61AC"/>
    <w:rsid w:val="001B6297"/>
    <w:rsid w:val="001B65AD"/>
    <w:rsid w:val="001B6641"/>
    <w:rsid w:val="001B689A"/>
    <w:rsid w:val="001B696B"/>
    <w:rsid w:val="001B69A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8BA"/>
    <w:rsid w:val="001C3AFA"/>
    <w:rsid w:val="001C3D09"/>
    <w:rsid w:val="001C44B9"/>
    <w:rsid w:val="001C4A27"/>
    <w:rsid w:val="001C4E79"/>
    <w:rsid w:val="001C4F7E"/>
    <w:rsid w:val="001C4F96"/>
    <w:rsid w:val="001C5191"/>
    <w:rsid w:val="001C5D4D"/>
    <w:rsid w:val="001C6D46"/>
    <w:rsid w:val="001C7064"/>
    <w:rsid w:val="001D01DD"/>
    <w:rsid w:val="001D0E81"/>
    <w:rsid w:val="001D118A"/>
    <w:rsid w:val="001D15D0"/>
    <w:rsid w:val="001D18EB"/>
    <w:rsid w:val="001D1A79"/>
    <w:rsid w:val="001D1B80"/>
    <w:rsid w:val="001D1DB3"/>
    <w:rsid w:val="001D20D5"/>
    <w:rsid w:val="001D2120"/>
    <w:rsid w:val="001D2621"/>
    <w:rsid w:val="001D34D0"/>
    <w:rsid w:val="001D39E0"/>
    <w:rsid w:val="001D3AA6"/>
    <w:rsid w:val="001D3C04"/>
    <w:rsid w:val="001D3C3E"/>
    <w:rsid w:val="001D3D93"/>
    <w:rsid w:val="001D41FF"/>
    <w:rsid w:val="001D48D0"/>
    <w:rsid w:val="001D49A2"/>
    <w:rsid w:val="001D50DB"/>
    <w:rsid w:val="001D5181"/>
    <w:rsid w:val="001D533D"/>
    <w:rsid w:val="001D53BD"/>
    <w:rsid w:val="001D5707"/>
    <w:rsid w:val="001D623B"/>
    <w:rsid w:val="001D674C"/>
    <w:rsid w:val="001D6AF2"/>
    <w:rsid w:val="001D7149"/>
    <w:rsid w:val="001D7163"/>
    <w:rsid w:val="001D741C"/>
    <w:rsid w:val="001D785D"/>
    <w:rsid w:val="001E00B5"/>
    <w:rsid w:val="001E0A06"/>
    <w:rsid w:val="001E0AA0"/>
    <w:rsid w:val="001E1D64"/>
    <w:rsid w:val="001E2544"/>
    <w:rsid w:val="001E2A0B"/>
    <w:rsid w:val="001E2AC5"/>
    <w:rsid w:val="001E2C14"/>
    <w:rsid w:val="001E3542"/>
    <w:rsid w:val="001E35A7"/>
    <w:rsid w:val="001E36AD"/>
    <w:rsid w:val="001E36ED"/>
    <w:rsid w:val="001E3882"/>
    <w:rsid w:val="001E3967"/>
    <w:rsid w:val="001E3F60"/>
    <w:rsid w:val="001E4479"/>
    <w:rsid w:val="001E44AD"/>
    <w:rsid w:val="001E4C9F"/>
    <w:rsid w:val="001E4E6D"/>
    <w:rsid w:val="001E5D00"/>
    <w:rsid w:val="001E61B5"/>
    <w:rsid w:val="001E6AB2"/>
    <w:rsid w:val="001E7149"/>
    <w:rsid w:val="001E7EDF"/>
    <w:rsid w:val="001F00A2"/>
    <w:rsid w:val="001F04AC"/>
    <w:rsid w:val="001F071B"/>
    <w:rsid w:val="001F0964"/>
    <w:rsid w:val="001F0AFF"/>
    <w:rsid w:val="001F117B"/>
    <w:rsid w:val="001F13B3"/>
    <w:rsid w:val="001F13DE"/>
    <w:rsid w:val="001F15A7"/>
    <w:rsid w:val="001F1762"/>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9B0"/>
    <w:rsid w:val="001F4B21"/>
    <w:rsid w:val="001F4FE6"/>
    <w:rsid w:val="001F5ED4"/>
    <w:rsid w:val="001F630F"/>
    <w:rsid w:val="001F66D4"/>
    <w:rsid w:val="001F6918"/>
    <w:rsid w:val="001F6D16"/>
    <w:rsid w:val="001F6E7C"/>
    <w:rsid w:val="001F710F"/>
    <w:rsid w:val="001F7E64"/>
    <w:rsid w:val="001F7F7A"/>
    <w:rsid w:val="00200147"/>
    <w:rsid w:val="0020049B"/>
    <w:rsid w:val="002012A2"/>
    <w:rsid w:val="00201C76"/>
    <w:rsid w:val="002021FE"/>
    <w:rsid w:val="0020300C"/>
    <w:rsid w:val="002033DA"/>
    <w:rsid w:val="0020399E"/>
    <w:rsid w:val="00204475"/>
    <w:rsid w:val="002044CA"/>
    <w:rsid w:val="00204504"/>
    <w:rsid w:val="002046BA"/>
    <w:rsid w:val="002048B9"/>
    <w:rsid w:val="0020540C"/>
    <w:rsid w:val="002055F4"/>
    <w:rsid w:val="00205686"/>
    <w:rsid w:val="002057A2"/>
    <w:rsid w:val="00205C65"/>
    <w:rsid w:val="002062F1"/>
    <w:rsid w:val="00206653"/>
    <w:rsid w:val="002066C8"/>
    <w:rsid w:val="002067AF"/>
    <w:rsid w:val="00206FB9"/>
    <w:rsid w:val="002072C1"/>
    <w:rsid w:val="00207309"/>
    <w:rsid w:val="0020799E"/>
    <w:rsid w:val="00207B3E"/>
    <w:rsid w:val="002103D9"/>
    <w:rsid w:val="002103F8"/>
    <w:rsid w:val="00210453"/>
    <w:rsid w:val="00210934"/>
    <w:rsid w:val="00210991"/>
    <w:rsid w:val="00210BF8"/>
    <w:rsid w:val="0021105B"/>
    <w:rsid w:val="0021259F"/>
    <w:rsid w:val="0021265F"/>
    <w:rsid w:val="00213041"/>
    <w:rsid w:val="00213B81"/>
    <w:rsid w:val="00213EDC"/>
    <w:rsid w:val="00214086"/>
    <w:rsid w:val="002149DE"/>
    <w:rsid w:val="00214ED0"/>
    <w:rsid w:val="002151EF"/>
    <w:rsid w:val="00215E17"/>
    <w:rsid w:val="00216641"/>
    <w:rsid w:val="002166C0"/>
    <w:rsid w:val="00216ACF"/>
    <w:rsid w:val="0021796F"/>
    <w:rsid w:val="00217A4F"/>
    <w:rsid w:val="00217B3C"/>
    <w:rsid w:val="00217CB1"/>
    <w:rsid w:val="00217FB1"/>
    <w:rsid w:val="00220678"/>
    <w:rsid w:val="00221744"/>
    <w:rsid w:val="0022175D"/>
    <w:rsid w:val="002217AC"/>
    <w:rsid w:val="002219C8"/>
    <w:rsid w:val="00221A7D"/>
    <w:rsid w:val="00221B2E"/>
    <w:rsid w:val="0022201C"/>
    <w:rsid w:val="0022204F"/>
    <w:rsid w:val="002221BA"/>
    <w:rsid w:val="00222B2F"/>
    <w:rsid w:val="00222ECC"/>
    <w:rsid w:val="00222F16"/>
    <w:rsid w:val="00223C84"/>
    <w:rsid w:val="00223E82"/>
    <w:rsid w:val="00223FD9"/>
    <w:rsid w:val="0022409D"/>
    <w:rsid w:val="002242FF"/>
    <w:rsid w:val="002243A8"/>
    <w:rsid w:val="00224EB2"/>
    <w:rsid w:val="00225162"/>
    <w:rsid w:val="002253B9"/>
    <w:rsid w:val="00225911"/>
    <w:rsid w:val="00226206"/>
    <w:rsid w:val="00226328"/>
    <w:rsid w:val="00227037"/>
    <w:rsid w:val="002270A2"/>
    <w:rsid w:val="00227216"/>
    <w:rsid w:val="002278F9"/>
    <w:rsid w:val="00230358"/>
    <w:rsid w:val="0023043A"/>
    <w:rsid w:val="002307CE"/>
    <w:rsid w:val="00230872"/>
    <w:rsid w:val="002308E6"/>
    <w:rsid w:val="00230FEB"/>
    <w:rsid w:val="00231E3A"/>
    <w:rsid w:val="002328ED"/>
    <w:rsid w:val="00232A82"/>
    <w:rsid w:val="00233084"/>
    <w:rsid w:val="002337BE"/>
    <w:rsid w:val="00233C8E"/>
    <w:rsid w:val="002341FE"/>
    <w:rsid w:val="00234394"/>
    <w:rsid w:val="002345E3"/>
    <w:rsid w:val="00234DB0"/>
    <w:rsid w:val="002350B0"/>
    <w:rsid w:val="00235541"/>
    <w:rsid w:val="002358F9"/>
    <w:rsid w:val="002362AC"/>
    <w:rsid w:val="00236CD0"/>
    <w:rsid w:val="00236F32"/>
    <w:rsid w:val="00237A1B"/>
    <w:rsid w:val="00237DC5"/>
    <w:rsid w:val="002403BD"/>
    <w:rsid w:val="0024043B"/>
    <w:rsid w:val="00240586"/>
    <w:rsid w:val="00240731"/>
    <w:rsid w:val="00240C4B"/>
    <w:rsid w:val="00240DCE"/>
    <w:rsid w:val="0024144A"/>
    <w:rsid w:val="00241C61"/>
    <w:rsid w:val="0024234A"/>
    <w:rsid w:val="002426AB"/>
    <w:rsid w:val="00242819"/>
    <w:rsid w:val="00242895"/>
    <w:rsid w:val="00242C59"/>
    <w:rsid w:val="00242C64"/>
    <w:rsid w:val="00242EB8"/>
    <w:rsid w:val="00242FE9"/>
    <w:rsid w:val="002432EC"/>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957"/>
    <w:rsid w:val="00247BC4"/>
    <w:rsid w:val="00247D86"/>
    <w:rsid w:val="00250265"/>
    <w:rsid w:val="00250667"/>
    <w:rsid w:val="00250730"/>
    <w:rsid w:val="002508E5"/>
    <w:rsid w:val="00250C11"/>
    <w:rsid w:val="002511FB"/>
    <w:rsid w:val="00251A9C"/>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00D"/>
    <w:rsid w:val="0025617C"/>
    <w:rsid w:val="002561E9"/>
    <w:rsid w:val="0025633C"/>
    <w:rsid w:val="00256492"/>
    <w:rsid w:val="00256570"/>
    <w:rsid w:val="00256744"/>
    <w:rsid w:val="00256FC0"/>
    <w:rsid w:val="00257630"/>
    <w:rsid w:val="0025763C"/>
    <w:rsid w:val="002578F3"/>
    <w:rsid w:val="00257B37"/>
    <w:rsid w:val="00257C71"/>
    <w:rsid w:val="00257D10"/>
    <w:rsid w:val="00257E49"/>
    <w:rsid w:val="00257E89"/>
    <w:rsid w:val="00260345"/>
    <w:rsid w:val="002605C3"/>
    <w:rsid w:val="0026078A"/>
    <w:rsid w:val="002608E1"/>
    <w:rsid w:val="00260954"/>
    <w:rsid w:val="00260A9E"/>
    <w:rsid w:val="00260DBE"/>
    <w:rsid w:val="002610C9"/>
    <w:rsid w:val="00262C92"/>
    <w:rsid w:val="002630EC"/>
    <w:rsid w:val="002631C6"/>
    <w:rsid w:val="002636C1"/>
    <w:rsid w:val="002638EC"/>
    <w:rsid w:val="00263A6F"/>
    <w:rsid w:val="00263B4F"/>
    <w:rsid w:val="00263E0D"/>
    <w:rsid w:val="00264201"/>
    <w:rsid w:val="0026447C"/>
    <w:rsid w:val="002648B0"/>
    <w:rsid w:val="00264D04"/>
    <w:rsid w:val="00265420"/>
    <w:rsid w:val="00265C4A"/>
    <w:rsid w:val="002661C1"/>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1D15"/>
    <w:rsid w:val="00272823"/>
    <w:rsid w:val="002735FA"/>
    <w:rsid w:val="002736C7"/>
    <w:rsid w:val="00273839"/>
    <w:rsid w:val="002740A8"/>
    <w:rsid w:val="0027483C"/>
    <w:rsid w:val="00274A6D"/>
    <w:rsid w:val="00275145"/>
    <w:rsid w:val="00275303"/>
    <w:rsid w:val="002754D7"/>
    <w:rsid w:val="0027560A"/>
    <w:rsid w:val="002759FB"/>
    <w:rsid w:val="002761BF"/>
    <w:rsid w:val="00276751"/>
    <w:rsid w:val="002767E1"/>
    <w:rsid w:val="0027680E"/>
    <w:rsid w:val="00276876"/>
    <w:rsid w:val="00276F00"/>
    <w:rsid w:val="00277A21"/>
    <w:rsid w:val="00277A2C"/>
    <w:rsid w:val="00280078"/>
    <w:rsid w:val="002801AE"/>
    <w:rsid w:val="0028084D"/>
    <w:rsid w:val="00280869"/>
    <w:rsid w:val="00280CFD"/>
    <w:rsid w:val="00281791"/>
    <w:rsid w:val="002818AF"/>
    <w:rsid w:val="00281C6B"/>
    <w:rsid w:val="002820B0"/>
    <w:rsid w:val="00282258"/>
    <w:rsid w:val="002826E5"/>
    <w:rsid w:val="00282914"/>
    <w:rsid w:val="0028298E"/>
    <w:rsid w:val="002838FA"/>
    <w:rsid w:val="00283C6A"/>
    <w:rsid w:val="00283D28"/>
    <w:rsid w:val="00284D8B"/>
    <w:rsid w:val="00284ECA"/>
    <w:rsid w:val="00285834"/>
    <w:rsid w:val="00285C29"/>
    <w:rsid w:val="00285EAA"/>
    <w:rsid w:val="00286574"/>
    <w:rsid w:val="002870B3"/>
    <w:rsid w:val="00287248"/>
    <w:rsid w:val="0029073B"/>
    <w:rsid w:val="00290EBB"/>
    <w:rsid w:val="002911A8"/>
    <w:rsid w:val="00291574"/>
    <w:rsid w:val="00291AF5"/>
    <w:rsid w:val="00291B47"/>
    <w:rsid w:val="00291E51"/>
    <w:rsid w:val="00291EBD"/>
    <w:rsid w:val="00291F06"/>
    <w:rsid w:val="002921FD"/>
    <w:rsid w:val="0029249C"/>
    <w:rsid w:val="00292717"/>
    <w:rsid w:val="00292B83"/>
    <w:rsid w:val="00292DDE"/>
    <w:rsid w:val="00292DEB"/>
    <w:rsid w:val="00292FFC"/>
    <w:rsid w:val="002935D4"/>
    <w:rsid w:val="00293DEB"/>
    <w:rsid w:val="002940C8"/>
    <w:rsid w:val="00294275"/>
    <w:rsid w:val="00294374"/>
    <w:rsid w:val="00294534"/>
    <w:rsid w:val="00294F2E"/>
    <w:rsid w:val="00294F5E"/>
    <w:rsid w:val="00295870"/>
    <w:rsid w:val="00295AA0"/>
    <w:rsid w:val="00295B8B"/>
    <w:rsid w:val="00295C42"/>
    <w:rsid w:val="00295D97"/>
    <w:rsid w:val="00295F92"/>
    <w:rsid w:val="00295FE7"/>
    <w:rsid w:val="00296397"/>
    <w:rsid w:val="002964CA"/>
    <w:rsid w:val="00296892"/>
    <w:rsid w:val="00296DF4"/>
    <w:rsid w:val="00296E42"/>
    <w:rsid w:val="00297474"/>
    <w:rsid w:val="00297839"/>
    <w:rsid w:val="00297960"/>
    <w:rsid w:val="002A02F1"/>
    <w:rsid w:val="002A096C"/>
    <w:rsid w:val="002A0D3D"/>
    <w:rsid w:val="002A162C"/>
    <w:rsid w:val="002A1B87"/>
    <w:rsid w:val="002A1CAD"/>
    <w:rsid w:val="002A1F3D"/>
    <w:rsid w:val="002A1F96"/>
    <w:rsid w:val="002A25C2"/>
    <w:rsid w:val="002A2BBD"/>
    <w:rsid w:val="002A2E72"/>
    <w:rsid w:val="002A369D"/>
    <w:rsid w:val="002A3D25"/>
    <w:rsid w:val="002A3E59"/>
    <w:rsid w:val="002A50CB"/>
    <w:rsid w:val="002A53E5"/>
    <w:rsid w:val="002A550E"/>
    <w:rsid w:val="002A5580"/>
    <w:rsid w:val="002A55AC"/>
    <w:rsid w:val="002A57E9"/>
    <w:rsid w:val="002A586A"/>
    <w:rsid w:val="002A58BE"/>
    <w:rsid w:val="002A5C5E"/>
    <w:rsid w:val="002A5C7B"/>
    <w:rsid w:val="002A6AC0"/>
    <w:rsid w:val="002A6C5E"/>
    <w:rsid w:val="002A6EA3"/>
    <w:rsid w:val="002A700D"/>
    <w:rsid w:val="002A71B5"/>
    <w:rsid w:val="002A7206"/>
    <w:rsid w:val="002A736D"/>
    <w:rsid w:val="002A73A3"/>
    <w:rsid w:val="002A7525"/>
    <w:rsid w:val="002A773B"/>
    <w:rsid w:val="002A7F70"/>
    <w:rsid w:val="002B01A8"/>
    <w:rsid w:val="002B0206"/>
    <w:rsid w:val="002B0356"/>
    <w:rsid w:val="002B037E"/>
    <w:rsid w:val="002B0640"/>
    <w:rsid w:val="002B0CF7"/>
    <w:rsid w:val="002B0FCF"/>
    <w:rsid w:val="002B13BE"/>
    <w:rsid w:val="002B154A"/>
    <w:rsid w:val="002B1756"/>
    <w:rsid w:val="002B2452"/>
    <w:rsid w:val="002B286A"/>
    <w:rsid w:val="002B2E08"/>
    <w:rsid w:val="002B3272"/>
    <w:rsid w:val="002B3690"/>
    <w:rsid w:val="002B3844"/>
    <w:rsid w:val="002B3A70"/>
    <w:rsid w:val="002B3ADE"/>
    <w:rsid w:val="002B3B6A"/>
    <w:rsid w:val="002B4115"/>
    <w:rsid w:val="002B4653"/>
    <w:rsid w:val="002B4695"/>
    <w:rsid w:val="002B48D7"/>
    <w:rsid w:val="002B4C5B"/>
    <w:rsid w:val="002B5CCA"/>
    <w:rsid w:val="002B62DE"/>
    <w:rsid w:val="002B6AFE"/>
    <w:rsid w:val="002B6F73"/>
    <w:rsid w:val="002B72C2"/>
    <w:rsid w:val="002B785C"/>
    <w:rsid w:val="002B7D44"/>
    <w:rsid w:val="002C04A6"/>
    <w:rsid w:val="002C0774"/>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31CF"/>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F97"/>
    <w:rsid w:val="002D40A2"/>
    <w:rsid w:val="002D4116"/>
    <w:rsid w:val="002D435E"/>
    <w:rsid w:val="002D4C07"/>
    <w:rsid w:val="002D51B1"/>
    <w:rsid w:val="002D51C7"/>
    <w:rsid w:val="002D5A70"/>
    <w:rsid w:val="002D653F"/>
    <w:rsid w:val="002D6542"/>
    <w:rsid w:val="002D66D2"/>
    <w:rsid w:val="002D6CAD"/>
    <w:rsid w:val="002D738F"/>
    <w:rsid w:val="002D7627"/>
    <w:rsid w:val="002D7B6E"/>
    <w:rsid w:val="002D7C29"/>
    <w:rsid w:val="002E0DBF"/>
    <w:rsid w:val="002E106A"/>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ABA"/>
    <w:rsid w:val="002F0DD2"/>
    <w:rsid w:val="002F0F65"/>
    <w:rsid w:val="002F11AA"/>
    <w:rsid w:val="002F158D"/>
    <w:rsid w:val="002F1C23"/>
    <w:rsid w:val="002F3169"/>
    <w:rsid w:val="002F32B5"/>
    <w:rsid w:val="002F38B2"/>
    <w:rsid w:val="002F399E"/>
    <w:rsid w:val="002F3D46"/>
    <w:rsid w:val="002F4281"/>
    <w:rsid w:val="002F4476"/>
    <w:rsid w:val="002F44ED"/>
    <w:rsid w:val="002F4B83"/>
    <w:rsid w:val="002F53F3"/>
    <w:rsid w:val="002F5792"/>
    <w:rsid w:val="002F5C0A"/>
    <w:rsid w:val="002F653D"/>
    <w:rsid w:val="002F6E45"/>
    <w:rsid w:val="002F712A"/>
    <w:rsid w:val="002F79C6"/>
    <w:rsid w:val="002F7FC3"/>
    <w:rsid w:val="00300139"/>
    <w:rsid w:val="00300156"/>
    <w:rsid w:val="003004BB"/>
    <w:rsid w:val="003005F2"/>
    <w:rsid w:val="00300964"/>
    <w:rsid w:val="00300B56"/>
    <w:rsid w:val="0030147C"/>
    <w:rsid w:val="00301785"/>
    <w:rsid w:val="003018F6"/>
    <w:rsid w:val="00301B45"/>
    <w:rsid w:val="00302017"/>
    <w:rsid w:val="003028D8"/>
    <w:rsid w:val="00302967"/>
    <w:rsid w:val="003033E3"/>
    <w:rsid w:val="00303979"/>
    <w:rsid w:val="00303B97"/>
    <w:rsid w:val="0030405C"/>
    <w:rsid w:val="003040C4"/>
    <w:rsid w:val="00304280"/>
    <w:rsid w:val="003046AE"/>
    <w:rsid w:val="00304DAA"/>
    <w:rsid w:val="0030542F"/>
    <w:rsid w:val="00305A96"/>
    <w:rsid w:val="00305D28"/>
    <w:rsid w:val="00305F3C"/>
    <w:rsid w:val="00305F6F"/>
    <w:rsid w:val="00306241"/>
    <w:rsid w:val="0030648F"/>
    <w:rsid w:val="00306563"/>
    <w:rsid w:val="00306AB0"/>
    <w:rsid w:val="003074F3"/>
    <w:rsid w:val="003076C6"/>
    <w:rsid w:val="00307A1D"/>
    <w:rsid w:val="00307B05"/>
    <w:rsid w:val="00307E0E"/>
    <w:rsid w:val="00307E21"/>
    <w:rsid w:val="00307FD8"/>
    <w:rsid w:val="00310773"/>
    <w:rsid w:val="00310885"/>
    <w:rsid w:val="003111E4"/>
    <w:rsid w:val="0031147B"/>
    <w:rsid w:val="00311810"/>
    <w:rsid w:val="00311BBC"/>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5DE"/>
    <w:rsid w:val="0031764A"/>
    <w:rsid w:val="0031778E"/>
    <w:rsid w:val="00317847"/>
    <w:rsid w:val="003179BF"/>
    <w:rsid w:val="003179F8"/>
    <w:rsid w:val="00317C6B"/>
    <w:rsid w:val="00320060"/>
    <w:rsid w:val="003204BB"/>
    <w:rsid w:val="003208EA"/>
    <w:rsid w:val="00320FA6"/>
    <w:rsid w:val="00321246"/>
    <w:rsid w:val="0032190E"/>
    <w:rsid w:val="00321E9E"/>
    <w:rsid w:val="00321F3E"/>
    <w:rsid w:val="003227E6"/>
    <w:rsid w:val="00322BFA"/>
    <w:rsid w:val="00323005"/>
    <w:rsid w:val="00323338"/>
    <w:rsid w:val="0032334B"/>
    <w:rsid w:val="003233EB"/>
    <w:rsid w:val="00323489"/>
    <w:rsid w:val="00323A97"/>
    <w:rsid w:val="00323ADF"/>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79E"/>
    <w:rsid w:val="00331FE5"/>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68A"/>
    <w:rsid w:val="0033692F"/>
    <w:rsid w:val="0033696F"/>
    <w:rsid w:val="00336DB7"/>
    <w:rsid w:val="00336ECE"/>
    <w:rsid w:val="00337034"/>
    <w:rsid w:val="00337048"/>
    <w:rsid w:val="003373CA"/>
    <w:rsid w:val="003378CB"/>
    <w:rsid w:val="00340115"/>
    <w:rsid w:val="0034045A"/>
    <w:rsid w:val="003407AD"/>
    <w:rsid w:val="00340B1A"/>
    <w:rsid w:val="00341DF8"/>
    <w:rsid w:val="00342737"/>
    <w:rsid w:val="00342A1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7C2"/>
    <w:rsid w:val="0034785A"/>
    <w:rsid w:val="00347967"/>
    <w:rsid w:val="003507E8"/>
    <w:rsid w:val="00350BFD"/>
    <w:rsid w:val="003511A0"/>
    <w:rsid w:val="00351582"/>
    <w:rsid w:val="00351930"/>
    <w:rsid w:val="00351AD1"/>
    <w:rsid w:val="00351C38"/>
    <w:rsid w:val="00351D5C"/>
    <w:rsid w:val="00352B8F"/>
    <w:rsid w:val="00353FE5"/>
    <w:rsid w:val="00354551"/>
    <w:rsid w:val="003547D2"/>
    <w:rsid w:val="00354892"/>
    <w:rsid w:val="003548EE"/>
    <w:rsid w:val="00354CE7"/>
    <w:rsid w:val="00354DC0"/>
    <w:rsid w:val="00354E58"/>
    <w:rsid w:val="00356D2E"/>
    <w:rsid w:val="00357000"/>
    <w:rsid w:val="003571DB"/>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408B"/>
    <w:rsid w:val="0036446F"/>
    <w:rsid w:val="003644A6"/>
    <w:rsid w:val="00364E99"/>
    <w:rsid w:val="003650B3"/>
    <w:rsid w:val="0036591E"/>
    <w:rsid w:val="003660C3"/>
    <w:rsid w:val="003667FC"/>
    <w:rsid w:val="00366BB5"/>
    <w:rsid w:val="00367295"/>
    <w:rsid w:val="00367493"/>
    <w:rsid w:val="003674D6"/>
    <w:rsid w:val="00367652"/>
    <w:rsid w:val="00367672"/>
    <w:rsid w:val="003676EF"/>
    <w:rsid w:val="00367DD4"/>
    <w:rsid w:val="00367EF0"/>
    <w:rsid w:val="00370554"/>
    <w:rsid w:val="0037092E"/>
    <w:rsid w:val="00370BB0"/>
    <w:rsid w:val="00371338"/>
    <w:rsid w:val="003718F6"/>
    <w:rsid w:val="00371A4B"/>
    <w:rsid w:val="00371BAF"/>
    <w:rsid w:val="00371BCB"/>
    <w:rsid w:val="00372047"/>
    <w:rsid w:val="0037227C"/>
    <w:rsid w:val="003725D9"/>
    <w:rsid w:val="003727A3"/>
    <w:rsid w:val="00372958"/>
    <w:rsid w:val="00372C81"/>
    <w:rsid w:val="00373412"/>
    <w:rsid w:val="00373491"/>
    <w:rsid w:val="00373C65"/>
    <w:rsid w:val="00373D99"/>
    <w:rsid w:val="003744EB"/>
    <w:rsid w:val="00374884"/>
    <w:rsid w:val="00374973"/>
    <w:rsid w:val="00374AEB"/>
    <w:rsid w:val="00374D33"/>
    <w:rsid w:val="003755FE"/>
    <w:rsid w:val="00375819"/>
    <w:rsid w:val="0037631E"/>
    <w:rsid w:val="00376AFD"/>
    <w:rsid w:val="00376BAC"/>
    <w:rsid w:val="00376EB5"/>
    <w:rsid w:val="0037702A"/>
    <w:rsid w:val="003771B8"/>
    <w:rsid w:val="00377DC1"/>
    <w:rsid w:val="00377F3E"/>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2C8"/>
    <w:rsid w:val="00390510"/>
    <w:rsid w:val="0039075F"/>
    <w:rsid w:val="00390D39"/>
    <w:rsid w:val="00390E3A"/>
    <w:rsid w:val="003911E7"/>
    <w:rsid w:val="003912C6"/>
    <w:rsid w:val="003918B4"/>
    <w:rsid w:val="00391A86"/>
    <w:rsid w:val="00392290"/>
    <w:rsid w:val="00392598"/>
    <w:rsid w:val="0039262D"/>
    <w:rsid w:val="003932B4"/>
    <w:rsid w:val="0039330A"/>
    <w:rsid w:val="00393474"/>
    <w:rsid w:val="0039349F"/>
    <w:rsid w:val="003938EF"/>
    <w:rsid w:val="00393B83"/>
    <w:rsid w:val="00393F82"/>
    <w:rsid w:val="00394084"/>
    <w:rsid w:val="003943A2"/>
    <w:rsid w:val="00394708"/>
    <w:rsid w:val="00394925"/>
    <w:rsid w:val="003949ED"/>
    <w:rsid w:val="00395806"/>
    <w:rsid w:val="00395AD3"/>
    <w:rsid w:val="00395BDC"/>
    <w:rsid w:val="00396448"/>
    <w:rsid w:val="00397836"/>
    <w:rsid w:val="00397C8D"/>
    <w:rsid w:val="003A00B7"/>
    <w:rsid w:val="003A05F5"/>
    <w:rsid w:val="003A0F0D"/>
    <w:rsid w:val="003A11DF"/>
    <w:rsid w:val="003A12B3"/>
    <w:rsid w:val="003A1B34"/>
    <w:rsid w:val="003A2160"/>
    <w:rsid w:val="003A23A1"/>
    <w:rsid w:val="003A2ECF"/>
    <w:rsid w:val="003A35FD"/>
    <w:rsid w:val="003A435A"/>
    <w:rsid w:val="003A44A7"/>
    <w:rsid w:val="003A5239"/>
    <w:rsid w:val="003A541D"/>
    <w:rsid w:val="003A652D"/>
    <w:rsid w:val="003A67CF"/>
    <w:rsid w:val="003A6936"/>
    <w:rsid w:val="003A6A56"/>
    <w:rsid w:val="003A6BE3"/>
    <w:rsid w:val="003A72CD"/>
    <w:rsid w:val="003A7426"/>
    <w:rsid w:val="003A7757"/>
    <w:rsid w:val="003A77AA"/>
    <w:rsid w:val="003A787B"/>
    <w:rsid w:val="003B00AF"/>
    <w:rsid w:val="003B03C1"/>
    <w:rsid w:val="003B066C"/>
    <w:rsid w:val="003B08DF"/>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211"/>
    <w:rsid w:val="003C03A2"/>
    <w:rsid w:val="003C04A2"/>
    <w:rsid w:val="003C14D8"/>
    <w:rsid w:val="003C17B0"/>
    <w:rsid w:val="003C202C"/>
    <w:rsid w:val="003C2898"/>
    <w:rsid w:val="003C2E0B"/>
    <w:rsid w:val="003C30A0"/>
    <w:rsid w:val="003C370B"/>
    <w:rsid w:val="003C4279"/>
    <w:rsid w:val="003C4E77"/>
    <w:rsid w:val="003C5336"/>
    <w:rsid w:val="003C5C5C"/>
    <w:rsid w:val="003C5E0D"/>
    <w:rsid w:val="003C5ECB"/>
    <w:rsid w:val="003C61E0"/>
    <w:rsid w:val="003C6496"/>
    <w:rsid w:val="003C6B88"/>
    <w:rsid w:val="003C6C3B"/>
    <w:rsid w:val="003C6C9C"/>
    <w:rsid w:val="003C6D2A"/>
    <w:rsid w:val="003C70A4"/>
    <w:rsid w:val="003C72BA"/>
    <w:rsid w:val="003C75E2"/>
    <w:rsid w:val="003C790E"/>
    <w:rsid w:val="003C793A"/>
    <w:rsid w:val="003C79C3"/>
    <w:rsid w:val="003C7EE9"/>
    <w:rsid w:val="003D0795"/>
    <w:rsid w:val="003D0922"/>
    <w:rsid w:val="003D10B1"/>
    <w:rsid w:val="003D1805"/>
    <w:rsid w:val="003D1F70"/>
    <w:rsid w:val="003D214E"/>
    <w:rsid w:val="003D282E"/>
    <w:rsid w:val="003D29F2"/>
    <w:rsid w:val="003D381F"/>
    <w:rsid w:val="003D3928"/>
    <w:rsid w:val="003D4443"/>
    <w:rsid w:val="003D57A6"/>
    <w:rsid w:val="003D5E29"/>
    <w:rsid w:val="003D5F23"/>
    <w:rsid w:val="003D6D5E"/>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FA7"/>
    <w:rsid w:val="003E6457"/>
    <w:rsid w:val="003E6570"/>
    <w:rsid w:val="003E6A80"/>
    <w:rsid w:val="003E6B48"/>
    <w:rsid w:val="003E737B"/>
    <w:rsid w:val="003E7891"/>
    <w:rsid w:val="003F0136"/>
    <w:rsid w:val="003F01D8"/>
    <w:rsid w:val="003F027C"/>
    <w:rsid w:val="003F07F0"/>
    <w:rsid w:val="003F0B06"/>
    <w:rsid w:val="003F0E38"/>
    <w:rsid w:val="003F0FE7"/>
    <w:rsid w:val="003F1672"/>
    <w:rsid w:val="003F1BD0"/>
    <w:rsid w:val="003F1DDA"/>
    <w:rsid w:val="003F1F86"/>
    <w:rsid w:val="003F22D6"/>
    <w:rsid w:val="003F2ABF"/>
    <w:rsid w:val="003F2DEB"/>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DDD"/>
    <w:rsid w:val="00404FFE"/>
    <w:rsid w:val="00405147"/>
    <w:rsid w:val="00405203"/>
    <w:rsid w:val="00405519"/>
    <w:rsid w:val="00406489"/>
    <w:rsid w:val="004065AD"/>
    <w:rsid w:val="00406DDC"/>
    <w:rsid w:val="0040713E"/>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2AA"/>
    <w:rsid w:val="00411385"/>
    <w:rsid w:val="00411E25"/>
    <w:rsid w:val="00411F89"/>
    <w:rsid w:val="0041229C"/>
    <w:rsid w:val="00412544"/>
    <w:rsid w:val="0041295E"/>
    <w:rsid w:val="00412E0F"/>
    <w:rsid w:val="00412E1E"/>
    <w:rsid w:val="0041312B"/>
    <w:rsid w:val="004138ED"/>
    <w:rsid w:val="00413C89"/>
    <w:rsid w:val="00413D34"/>
    <w:rsid w:val="00414186"/>
    <w:rsid w:val="00414237"/>
    <w:rsid w:val="00414924"/>
    <w:rsid w:val="00414A8B"/>
    <w:rsid w:val="0041567C"/>
    <w:rsid w:val="004159A8"/>
    <w:rsid w:val="0041680E"/>
    <w:rsid w:val="0041681C"/>
    <w:rsid w:val="00416D95"/>
    <w:rsid w:val="0041717F"/>
    <w:rsid w:val="004178C9"/>
    <w:rsid w:val="00417933"/>
    <w:rsid w:val="00417C84"/>
    <w:rsid w:val="00417C8A"/>
    <w:rsid w:val="00417FCE"/>
    <w:rsid w:val="0042069A"/>
    <w:rsid w:val="00421185"/>
    <w:rsid w:val="0042142C"/>
    <w:rsid w:val="00421A18"/>
    <w:rsid w:val="00421B9D"/>
    <w:rsid w:val="00421EED"/>
    <w:rsid w:val="004226BF"/>
    <w:rsid w:val="0042292A"/>
    <w:rsid w:val="0042312C"/>
    <w:rsid w:val="0042314D"/>
    <w:rsid w:val="00423A46"/>
    <w:rsid w:val="0042400E"/>
    <w:rsid w:val="00424443"/>
    <w:rsid w:val="00424AA6"/>
    <w:rsid w:val="00425265"/>
    <w:rsid w:val="004252DA"/>
    <w:rsid w:val="0042548B"/>
    <w:rsid w:val="004258AA"/>
    <w:rsid w:val="00425B06"/>
    <w:rsid w:val="00426102"/>
    <w:rsid w:val="00426488"/>
    <w:rsid w:val="00426D30"/>
    <w:rsid w:val="0042709C"/>
    <w:rsid w:val="00427B2E"/>
    <w:rsid w:val="00427D37"/>
    <w:rsid w:val="00427EA1"/>
    <w:rsid w:val="004300A5"/>
    <w:rsid w:val="004303C1"/>
    <w:rsid w:val="004305A9"/>
    <w:rsid w:val="004305BF"/>
    <w:rsid w:val="004307E4"/>
    <w:rsid w:val="004308B3"/>
    <w:rsid w:val="004317BB"/>
    <w:rsid w:val="00431C87"/>
    <w:rsid w:val="004323AB"/>
    <w:rsid w:val="0043245C"/>
    <w:rsid w:val="004324CD"/>
    <w:rsid w:val="00432C1E"/>
    <w:rsid w:val="00432F64"/>
    <w:rsid w:val="004330F3"/>
    <w:rsid w:val="00433C12"/>
    <w:rsid w:val="00433E03"/>
    <w:rsid w:val="00434001"/>
    <w:rsid w:val="004340D9"/>
    <w:rsid w:val="004342C6"/>
    <w:rsid w:val="004344F1"/>
    <w:rsid w:val="00434542"/>
    <w:rsid w:val="004348D1"/>
    <w:rsid w:val="00434D6C"/>
    <w:rsid w:val="00434FED"/>
    <w:rsid w:val="00435025"/>
    <w:rsid w:val="0043508A"/>
    <w:rsid w:val="00435358"/>
    <w:rsid w:val="00436627"/>
    <w:rsid w:val="0043662D"/>
    <w:rsid w:val="004366AF"/>
    <w:rsid w:val="00436EEF"/>
    <w:rsid w:val="00436F3D"/>
    <w:rsid w:val="00436F80"/>
    <w:rsid w:val="00437096"/>
    <w:rsid w:val="0043720E"/>
    <w:rsid w:val="00437C7C"/>
    <w:rsid w:val="00440999"/>
    <w:rsid w:val="00441428"/>
    <w:rsid w:val="0044155C"/>
    <w:rsid w:val="004424A6"/>
    <w:rsid w:val="00442947"/>
    <w:rsid w:val="00442E4B"/>
    <w:rsid w:val="0044332D"/>
    <w:rsid w:val="0044364A"/>
    <w:rsid w:val="0044394B"/>
    <w:rsid w:val="00443985"/>
    <w:rsid w:val="00443BF0"/>
    <w:rsid w:val="00444035"/>
    <w:rsid w:val="0044447F"/>
    <w:rsid w:val="00444FAC"/>
    <w:rsid w:val="00445039"/>
    <w:rsid w:val="004450D9"/>
    <w:rsid w:val="00445655"/>
    <w:rsid w:val="004459DC"/>
    <w:rsid w:val="00445D25"/>
    <w:rsid w:val="004460B4"/>
    <w:rsid w:val="004461AE"/>
    <w:rsid w:val="00446660"/>
    <w:rsid w:val="004466F2"/>
    <w:rsid w:val="00446858"/>
    <w:rsid w:val="004469B9"/>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1FFC"/>
    <w:rsid w:val="00452D0E"/>
    <w:rsid w:val="004537BF"/>
    <w:rsid w:val="00453B7F"/>
    <w:rsid w:val="00453C8F"/>
    <w:rsid w:val="00453F03"/>
    <w:rsid w:val="00453FC7"/>
    <w:rsid w:val="004540F5"/>
    <w:rsid w:val="00454EE1"/>
    <w:rsid w:val="00455246"/>
    <w:rsid w:val="0045527B"/>
    <w:rsid w:val="00455A3D"/>
    <w:rsid w:val="00455A60"/>
    <w:rsid w:val="00456089"/>
    <w:rsid w:val="004561CE"/>
    <w:rsid w:val="00456289"/>
    <w:rsid w:val="00456B4D"/>
    <w:rsid w:val="00456CDF"/>
    <w:rsid w:val="004573C7"/>
    <w:rsid w:val="00460446"/>
    <w:rsid w:val="004607C0"/>
    <w:rsid w:val="00460873"/>
    <w:rsid w:val="00460F60"/>
    <w:rsid w:val="0046182B"/>
    <w:rsid w:val="0046195E"/>
    <w:rsid w:val="00461CF4"/>
    <w:rsid w:val="00461F33"/>
    <w:rsid w:val="00462591"/>
    <w:rsid w:val="00462617"/>
    <w:rsid w:val="00462F4F"/>
    <w:rsid w:val="00463C2D"/>
    <w:rsid w:val="00463DAF"/>
    <w:rsid w:val="0046407C"/>
    <w:rsid w:val="00464400"/>
    <w:rsid w:val="004646F4"/>
    <w:rsid w:val="004651AA"/>
    <w:rsid w:val="004656B3"/>
    <w:rsid w:val="004658B0"/>
    <w:rsid w:val="00465C10"/>
    <w:rsid w:val="00465F5F"/>
    <w:rsid w:val="00466151"/>
    <w:rsid w:val="004661FE"/>
    <w:rsid w:val="0046697C"/>
    <w:rsid w:val="004674B3"/>
    <w:rsid w:val="00467562"/>
    <w:rsid w:val="0047004B"/>
    <w:rsid w:val="004700E6"/>
    <w:rsid w:val="004701EA"/>
    <w:rsid w:val="00470486"/>
    <w:rsid w:val="0047063C"/>
    <w:rsid w:val="00470846"/>
    <w:rsid w:val="0047092C"/>
    <w:rsid w:val="00470EF9"/>
    <w:rsid w:val="004711A1"/>
    <w:rsid w:val="0047180F"/>
    <w:rsid w:val="00471BD9"/>
    <w:rsid w:val="00471C3B"/>
    <w:rsid w:val="00471FDF"/>
    <w:rsid w:val="00472079"/>
    <w:rsid w:val="00472AD8"/>
    <w:rsid w:val="00472C37"/>
    <w:rsid w:val="00472D60"/>
    <w:rsid w:val="0047376C"/>
    <w:rsid w:val="004738E9"/>
    <w:rsid w:val="00473ADF"/>
    <w:rsid w:val="00473B56"/>
    <w:rsid w:val="00473DD2"/>
    <w:rsid w:val="00474247"/>
    <w:rsid w:val="0047444E"/>
    <w:rsid w:val="00474579"/>
    <w:rsid w:val="004746DB"/>
    <w:rsid w:val="004748E8"/>
    <w:rsid w:val="004758B3"/>
    <w:rsid w:val="00475C29"/>
    <w:rsid w:val="00475C57"/>
    <w:rsid w:val="004760FB"/>
    <w:rsid w:val="0047670A"/>
    <w:rsid w:val="0047727E"/>
    <w:rsid w:val="00477325"/>
    <w:rsid w:val="0047768B"/>
    <w:rsid w:val="00477F72"/>
    <w:rsid w:val="00480436"/>
    <w:rsid w:val="00480F69"/>
    <w:rsid w:val="00480FB8"/>
    <w:rsid w:val="00481444"/>
    <w:rsid w:val="0048182F"/>
    <w:rsid w:val="0048219C"/>
    <w:rsid w:val="004822DE"/>
    <w:rsid w:val="00482495"/>
    <w:rsid w:val="00483AC9"/>
    <w:rsid w:val="00483C4B"/>
    <w:rsid w:val="00483DBF"/>
    <w:rsid w:val="00483DCC"/>
    <w:rsid w:val="00484491"/>
    <w:rsid w:val="0048486B"/>
    <w:rsid w:val="00484890"/>
    <w:rsid w:val="00484DAE"/>
    <w:rsid w:val="0048519F"/>
    <w:rsid w:val="00485A36"/>
    <w:rsid w:val="004861B0"/>
    <w:rsid w:val="004863A9"/>
    <w:rsid w:val="004865D9"/>
    <w:rsid w:val="00486774"/>
    <w:rsid w:val="00486AFB"/>
    <w:rsid w:val="00486E98"/>
    <w:rsid w:val="0048737A"/>
    <w:rsid w:val="0048743A"/>
    <w:rsid w:val="00487A92"/>
    <w:rsid w:val="004901FA"/>
    <w:rsid w:val="004902FD"/>
    <w:rsid w:val="00490327"/>
    <w:rsid w:val="00490492"/>
    <w:rsid w:val="00490638"/>
    <w:rsid w:val="004909AE"/>
    <w:rsid w:val="00490B42"/>
    <w:rsid w:val="00491267"/>
    <w:rsid w:val="0049129A"/>
    <w:rsid w:val="004914F5"/>
    <w:rsid w:val="004916A8"/>
    <w:rsid w:val="0049181F"/>
    <w:rsid w:val="00491E47"/>
    <w:rsid w:val="00492094"/>
    <w:rsid w:val="00492781"/>
    <w:rsid w:val="00493036"/>
    <w:rsid w:val="004933C0"/>
    <w:rsid w:val="00493CA2"/>
    <w:rsid w:val="00493CD4"/>
    <w:rsid w:val="00494422"/>
    <w:rsid w:val="0049484B"/>
    <w:rsid w:val="0049499C"/>
    <w:rsid w:val="00494A4A"/>
    <w:rsid w:val="00495298"/>
    <w:rsid w:val="0049602F"/>
    <w:rsid w:val="004961E6"/>
    <w:rsid w:val="00496607"/>
    <w:rsid w:val="004966A7"/>
    <w:rsid w:val="0049705D"/>
    <w:rsid w:val="004970F9"/>
    <w:rsid w:val="00497154"/>
    <w:rsid w:val="00497229"/>
    <w:rsid w:val="00497577"/>
    <w:rsid w:val="004975BE"/>
    <w:rsid w:val="00497861"/>
    <w:rsid w:val="0049796A"/>
    <w:rsid w:val="00497E07"/>
    <w:rsid w:val="004A01A7"/>
    <w:rsid w:val="004A02F7"/>
    <w:rsid w:val="004A0793"/>
    <w:rsid w:val="004A0A9B"/>
    <w:rsid w:val="004A0EEC"/>
    <w:rsid w:val="004A0F8D"/>
    <w:rsid w:val="004A1723"/>
    <w:rsid w:val="004A19C4"/>
    <w:rsid w:val="004A1DC1"/>
    <w:rsid w:val="004A275D"/>
    <w:rsid w:val="004A2A53"/>
    <w:rsid w:val="004A30DB"/>
    <w:rsid w:val="004A3310"/>
    <w:rsid w:val="004A33D3"/>
    <w:rsid w:val="004A36D5"/>
    <w:rsid w:val="004A3748"/>
    <w:rsid w:val="004A3AC1"/>
    <w:rsid w:val="004A41A6"/>
    <w:rsid w:val="004A4421"/>
    <w:rsid w:val="004A48EB"/>
    <w:rsid w:val="004A494E"/>
    <w:rsid w:val="004A4A2F"/>
    <w:rsid w:val="004A4CAE"/>
    <w:rsid w:val="004A4D10"/>
    <w:rsid w:val="004A51CC"/>
    <w:rsid w:val="004A5274"/>
    <w:rsid w:val="004A5C1B"/>
    <w:rsid w:val="004A5FBB"/>
    <w:rsid w:val="004A60CB"/>
    <w:rsid w:val="004A78EE"/>
    <w:rsid w:val="004A79E6"/>
    <w:rsid w:val="004B0276"/>
    <w:rsid w:val="004B0846"/>
    <w:rsid w:val="004B08A0"/>
    <w:rsid w:val="004B0E00"/>
    <w:rsid w:val="004B2126"/>
    <w:rsid w:val="004B2D25"/>
    <w:rsid w:val="004B31C0"/>
    <w:rsid w:val="004B3885"/>
    <w:rsid w:val="004B39B8"/>
    <w:rsid w:val="004B3D07"/>
    <w:rsid w:val="004B470F"/>
    <w:rsid w:val="004B5181"/>
    <w:rsid w:val="004B5344"/>
    <w:rsid w:val="004B559D"/>
    <w:rsid w:val="004B571B"/>
    <w:rsid w:val="004B5B49"/>
    <w:rsid w:val="004B5CD3"/>
    <w:rsid w:val="004B5D19"/>
    <w:rsid w:val="004B643F"/>
    <w:rsid w:val="004B64D6"/>
    <w:rsid w:val="004B6726"/>
    <w:rsid w:val="004B6863"/>
    <w:rsid w:val="004B6A5B"/>
    <w:rsid w:val="004B6AEB"/>
    <w:rsid w:val="004B6BB1"/>
    <w:rsid w:val="004B6F93"/>
    <w:rsid w:val="004B70EE"/>
    <w:rsid w:val="004B72E3"/>
    <w:rsid w:val="004C01AA"/>
    <w:rsid w:val="004C0777"/>
    <w:rsid w:val="004C0951"/>
    <w:rsid w:val="004C09FB"/>
    <w:rsid w:val="004C0C53"/>
    <w:rsid w:val="004C0F3B"/>
    <w:rsid w:val="004C106B"/>
    <w:rsid w:val="004C1524"/>
    <w:rsid w:val="004C1D91"/>
    <w:rsid w:val="004C1F3A"/>
    <w:rsid w:val="004C2088"/>
    <w:rsid w:val="004C2DDC"/>
    <w:rsid w:val="004C2F9E"/>
    <w:rsid w:val="004C32A3"/>
    <w:rsid w:val="004C37C8"/>
    <w:rsid w:val="004C380A"/>
    <w:rsid w:val="004C39CA"/>
    <w:rsid w:val="004C3AAD"/>
    <w:rsid w:val="004C3BD1"/>
    <w:rsid w:val="004C4C68"/>
    <w:rsid w:val="004C5C6C"/>
    <w:rsid w:val="004C5FF9"/>
    <w:rsid w:val="004C61E1"/>
    <w:rsid w:val="004C69B3"/>
    <w:rsid w:val="004C6D68"/>
    <w:rsid w:val="004C6F5C"/>
    <w:rsid w:val="004C70AB"/>
    <w:rsid w:val="004C7992"/>
    <w:rsid w:val="004D0400"/>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1CA"/>
    <w:rsid w:val="004D5598"/>
    <w:rsid w:val="004D59CE"/>
    <w:rsid w:val="004D5E49"/>
    <w:rsid w:val="004D6038"/>
    <w:rsid w:val="004D6A73"/>
    <w:rsid w:val="004D6E5F"/>
    <w:rsid w:val="004D6F85"/>
    <w:rsid w:val="004D7311"/>
    <w:rsid w:val="004D7A89"/>
    <w:rsid w:val="004E055F"/>
    <w:rsid w:val="004E0F9B"/>
    <w:rsid w:val="004E104F"/>
    <w:rsid w:val="004E186D"/>
    <w:rsid w:val="004E20E6"/>
    <w:rsid w:val="004E2C9F"/>
    <w:rsid w:val="004E3475"/>
    <w:rsid w:val="004E34CD"/>
    <w:rsid w:val="004E38E5"/>
    <w:rsid w:val="004E3A9C"/>
    <w:rsid w:val="004E3EAD"/>
    <w:rsid w:val="004E4139"/>
    <w:rsid w:val="004E4800"/>
    <w:rsid w:val="004E49FF"/>
    <w:rsid w:val="004E4B0B"/>
    <w:rsid w:val="004E5288"/>
    <w:rsid w:val="004E5431"/>
    <w:rsid w:val="004E548C"/>
    <w:rsid w:val="004E5CAD"/>
    <w:rsid w:val="004E637E"/>
    <w:rsid w:val="004E6AB1"/>
    <w:rsid w:val="004E6F08"/>
    <w:rsid w:val="004E7D81"/>
    <w:rsid w:val="004F04B5"/>
    <w:rsid w:val="004F0CC0"/>
    <w:rsid w:val="004F11C0"/>
    <w:rsid w:val="004F11CF"/>
    <w:rsid w:val="004F13F5"/>
    <w:rsid w:val="004F1967"/>
    <w:rsid w:val="004F24B7"/>
    <w:rsid w:val="004F29CE"/>
    <w:rsid w:val="004F2B3E"/>
    <w:rsid w:val="004F2BCD"/>
    <w:rsid w:val="004F38C2"/>
    <w:rsid w:val="004F484E"/>
    <w:rsid w:val="004F48D9"/>
    <w:rsid w:val="004F4B3A"/>
    <w:rsid w:val="004F4D44"/>
    <w:rsid w:val="004F4F0C"/>
    <w:rsid w:val="004F4FFC"/>
    <w:rsid w:val="004F5626"/>
    <w:rsid w:val="004F5A3E"/>
    <w:rsid w:val="004F5BCC"/>
    <w:rsid w:val="004F5DBC"/>
    <w:rsid w:val="004F5F72"/>
    <w:rsid w:val="004F60E1"/>
    <w:rsid w:val="004F6CF8"/>
    <w:rsid w:val="004F7427"/>
    <w:rsid w:val="004F753A"/>
    <w:rsid w:val="004F78EE"/>
    <w:rsid w:val="004F7AEB"/>
    <w:rsid w:val="004F7B06"/>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086"/>
    <w:rsid w:val="005072DC"/>
    <w:rsid w:val="005076A2"/>
    <w:rsid w:val="005079C7"/>
    <w:rsid w:val="00507B68"/>
    <w:rsid w:val="0051015F"/>
    <w:rsid w:val="0051085E"/>
    <w:rsid w:val="005115BB"/>
    <w:rsid w:val="005116FD"/>
    <w:rsid w:val="00511706"/>
    <w:rsid w:val="005124E9"/>
    <w:rsid w:val="005126F9"/>
    <w:rsid w:val="005130BA"/>
    <w:rsid w:val="005135F6"/>
    <w:rsid w:val="00513913"/>
    <w:rsid w:val="00513A8F"/>
    <w:rsid w:val="00513E94"/>
    <w:rsid w:val="00514E40"/>
    <w:rsid w:val="00515304"/>
    <w:rsid w:val="00515DDB"/>
    <w:rsid w:val="00515F8F"/>
    <w:rsid w:val="0051623A"/>
    <w:rsid w:val="0051683D"/>
    <w:rsid w:val="005168B7"/>
    <w:rsid w:val="00516A40"/>
    <w:rsid w:val="00517005"/>
    <w:rsid w:val="0051769A"/>
    <w:rsid w:val="0052102D"/>
    <w:rsid w:val="00521459"/>
    <w:rsid w:val="00521C2E"/>
    <w:rsid w:val="0052266A"/>
    <w:rsid w:val="005228E1"/>
    <w:rsid w:val="00522D32"/>
    <w:rsid w:val="00522F7F"/>
    <w:rsid w:val="005233BA"/>
    <w:rsid w:val="00524141"/>
    <w:rsid w:val="00524890"/>
    <w:rsid w:val="00524B13"/>
    <w:rsid w:val="00525777"/>
    <w:rsid w:val="005258F3"/>
    <w:rsid w:val="00525CD6"/>
    <w:rsid w:val="005261E9"/>
    <w:rsid w:val="00526248"/>
    <w:rsid w:val="00526D8D"/>
    <w:rsid w:val="00526F67"/>
    <w:rsid w:val="00526FAC"/>
    <w:rsid w:val="0052724E"/>
    <w:rsid w:val="005274DC"/>
    <w:rsid w:val="0052781E"/>
    <w:rsid w:val="00527BBC"/>
    <w:rsid w:val="005307EC"/>
    <w:rsid w:val="00530888"/>
    <w:rsid w:val="00530A28"/>
    <w:rsid w:val="005311E9"/>
    <w:rsid w:val="005313D3"/>
    <w:rsid w:val="005329B1"/>
    <w:rsid w:val="00533631"/>
    <w:rsid w:val="00533759"/>
    <w:rsid w:val="00533F35"/>
    <w:rsid w:val="00534185"/>
    <w:rsid w:val="00534774"/>
    <w:rsid w:val="00534970"/>
    <w:rsid w:val="00534BA3"/>
    <w:rsid w:val="00534DDF"/>
    <w:rsid w:val="00535AC2"/>
    <w:rsid w:val="00535B3C"/>
    <w:rsid w:val="00535B8A"/>
    <w:rsid w:val="00535FC6"/>
    <w:rsid w:val="005369C8"/>
    <w:rsid w:val="00536AC8"/>
    <w:rsid w:val="00536D8A"/>
    <w:rsid w:val="00536DAE"/>
    <w:rsid w:val="00536E1B"/>
    <w:rsid w:val="00536FE7"/>
    <w:rsid w:val="0053735B"/>
    <w:rsid w:val="00537400"/>
    <w:rsid w:val="005377AB"/>
    <w:rsid w:val="005378CE"/>
    <w:rsid w:val="00537C0B"/>
    <w:rsid w:val="00537D41"/>
    <w:rsid w:val="0054000C"/>
    <w:rsid w:val="005402BF"/>
    <w:rsid w:val="00540415"/>
    <w:rsid w:val="00540AF1"/>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3DEF"/>
    <w:rsid w:val="005446BF"/>
    <w:rsid w:val="00544986"/>
    <w:rsid w:val="0054505D"/>
    <w:rsid w:val="00545079"/>
    <w:rsid w:val="005454E2"/>
    <w:rsid w:val="00545AB8"/>
    <w:rsid w:val="005461F4"/>
    <w:rsid w:val="005462CB"/>
    <w:rsid w:val="0054648F"/>
    <w:rsid w:val="005466C8"/>
    <w:rsid w:val="00546EE4"/>
    <w:rsid w:val="005470E9"/>
    <w:rsid w:val="005473BA"/>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642"/>
    <w:rsid w:val="005538EC"/>
    <w:rsid w:val="0055398F"/>
    <w:rsid w:val="00553C36"/>
    <w:rsid w:val="005542EA"/>
    <w:rsid w:val="0055450C"/>
    <w:rsid w:val="00554662"/>
    <w:rsid w:val="00554EE8"/>
    <w:rsid w:val="00554FEE"/>
    <w:rsid w:val="005557A5"/>
    <w:rsid w:val="00555CF3"/>
    <w:rsid w:val="00555DD0"/>
    <w:rsid w:val="00555F51"/>
    <w:rsid w:val="00556148"/>
    <w:rsid w:val="005562C8"/>
    <w:rsid w:val="00556E7F"/>
    <w:rsid w:val="00557CAE"/>
    <w:rsid w:val="0056084F"/>
    <w:rsid w:val="00560D62"/>
    <w:rsid w:val="00561A6E"/>
    <w:rsid w:val="00561D0B"/>
    <w:rsid w:val="00561EA9"/>
    <w:rsid w:val="00561EDF"/>
    <w:rsid w:val="005620A0"/>
    <w:rsid w:val="00562115"/>
    <w:rsid w:val="0056258F"/>
    <w:rsid w:val="00563BDF"/>
    <w:rsid w:val="00563E43"/>
    <w:rsid w:val="00563F73"/>
    <w:rsid w:val="00564E8E"/>
    <w:rsid w:val="005650E7"/>
    <w:rsid w:val="0056514C"/>
    <w:rsid w:val="0056664C"/>
    <w:rsid w:val="00566F87"/>
    <w:rsid w:val="00567033"/>
    <w:rsid w:val="00567244"/>
    <w:rsid w:val="0056726F"/>
    <w:rsid w:val="0057085E"/>
    <w:rsid w:val="00570977"/>
    <w:rsid w:val="005709AC"/>
    <w:rsid w:val="00570AE2"/>
    <w:rsid w:val="00571586"/>
    <w:rsid w:val="0057173A"/>
    <w:rsid w:val="00571C23"/>
    <w:rsid w:val="00571C2D"/>
    <w:rsid w:val="00571DFE"/>
    <w:rsid w:val="005721AB"/>
    <w:rsid w:val="005725A6"/>
    <w:rsid w:val="00572EE4"/>
    <w:rsid w:val="00572FFA"/>
    <w:rsid w:val="00573283"/>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80085"/>
    <w:rsid w:val="005807AC"/>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6E20"/>
    <w:rsid w:val="005872D9"/>
    <w:rsid w:val="005872F6"/>
    <w:rsid w:val="00587753"/>
    <w:rsid w:val="00587C30"/>
    <w:rsid w:val="00590057"/>
    <w:rsid w:val="0059019D"/>
    <w:rsid w:val="00590490"/>
    <w:rsid w:val="0059049C"/>
    <w:rsid w:val="00590958"/>
    <w:rsid w:val="00590EDD"/>
    <w:rsid w:val="00591416"/>
    <w:rsid w:val="005920F8"/>
    <w:rsid w:val="00592379"/>
    <w:rsid w:val="005925D3"/>
    <w:rsid w:val="00592C59"/>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7392"/>
    <w:rsid w:val="00597737"/>
    <w:rsid w:val="0059787B"/>
    <w:rsid w:val="005A0526"/>
    <w:rsid w:val="005A0875"/>
    <w:rsid w:val="005A1029"/>
    <w:rsid w:val="005A1C90"/>
    <w:rsid w:val="005A1D69"/>
    <w:rsid w:val="005A1FED"/>
    <w:rsid w:val="005A200C"/>
    <w:rsid w:val="005A237B"/>
    <w:rsid w:val="005A29EC"/>
    <w:rsid w:val="005A3032"/>
    <w:rsid w:val="005A3A5B"/>
    <w:rsid w:val="005A3B99"/>
    <w:rsid w:val="005A4029"/>
    <w:rsid w:val="005A4036"/>
    <w:rsid w:val="005A48F8"/>
    <w:rsid w:val="005A4948"/>
    <w:rsid w:val="005A4C60"/>
    <w:rsid w:val="005A4E63"/>
    <w:rsid w:val="005A4E8D"/>
    <w:rsid w:val="005A5076"/>
    <w:rsid w:val="005A5158"/>
    <w:rsid w:val="005A55DE"/>
    <w:rsid w:val="005A5A6B"/>
    <w:rsid w:val="005A5D68"/>
    <w:rsid w:val="005A5E82"/>
    <w:rsid w:val="005A5FF0"/>
    <w:rsid w:val="005A651F"/>
    <w:rsid w:val="005A6687"/>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43"/>
    <w:rsid w:val="005B1EA6"/>
    <w:rsid w:val="005B2106"/>
    <w:rsid w:val="005B22FE"/>
    <w:rsid w:val="005B236D"/>
    <w:rsid w:val="005B2DE1"/>
    <w:rsid w:val="005B3221"/>
    <w:rsid w:val="005B343A"/>
    <w:rsid w:val="005B3AD9"/>
    <w:rsid w:val="005B4296"/>
    <w:rsid w:val="005B4384"/>
    <w:rsid w:val="005B49B9"/>
    <w:rsid w:val="005B4D97"/>
    <w:rsid w:val="005B4FAD"/>
    <w:rsid w:val="005B528E"/>
    <w:rsid w:val="005B5F10"/>
    <w:rsid w:val="005B63B2"/>
    <w:rsid w:val="005B6600"/>
    <w:rsid w:val="005B693F"/>
    <w:rsid w:val="005B740F"/>
    <w:rsid w:val="005B780E"/>
    <w:rsid w:val="005C0332"/>
    <w:rsid w:val="005C14C3"/>
    <w:rsid w:val="005C18A2"/>
    <w:rsid w:val="005C1D15"/>
    <w:rsid w:val="005C24AE"/>
    <w:rsid w:val="005C372C"/>
    <w:rsid w:val="005C3A7C"/>
    <w:rsid w:val="005C409B"/>
    <w:rsid w:val="005C449D"/>
    <w:rsid w:val="005C48DF"/>
    <w:rsid w:val="005C49C4"/>
    <w:rsid w:val="005C50C7"/>
    <w:rsid w:val="005C524D"/>
    <w:rsid w:val="005C556F"/>
    <w:rsid w:val="005C5ACE"/>
    <w:rsid w:val="005C5D07"/>
    <w:rsid w:val="005C5DAB"/>
    <w:rsid w:val="005C6358"/>
    <w:rsid w:val="005C6A62"/>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07F0"/>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1FDE"/>
    <w:rsid w:val="005F223C"/>
    <w:rsid w:val="005F2326"/>
    <w:rsid w:val="005F2329"/>
    <w:rsid w:val="005F2687"/>
    <w:rsid w:val="005F2D82"/>
    <w:rsid w:val="005F2E2F"/>
    <w:rsid w:val="005F2F9A"/>
    <w:rsid w:val="005F3B55"/>
    <w:rsid w:val="005F4110"/>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52"/>
    <w:rsid w:val="00602AAA"/>
    <w:rsid w:val="00602E09"/>
    <w:rsid w:val="00603061"/>
    <w:rsid w:val="006030BC"/>
    <w:rsid w:val="00603323"/>
    <w:rsid w:val="006033E8"/>
    <w:rsid w:val="00603488"/>
    <w:rsid w:val="006037C1"/>
    <w:rsid w:val="0060415E"/>
    <w:rsid w:val="00604191"/>
    <w:rsid w:val="006048DA"/>
    <w:rsid w:val="00604BD9"/>
    <w:rsid w:val="00604FD0"/>
    <w:rsid w:val="00604FD5"/>
    <w:rsid w:val="00605D73"/>
    <w:rsid w:val="00606434"/>
    <w:rsid w:val="006064C5"/>
    <w:rsid w:val="006067CD"/>
    <w:rsid w:val="0060687E"/>
    <w:rsid w:val="006072C5"/>
    <w:rsid w:val="00607AD3"/>
    <w:rsid w:val="00610579"/>
    <w:rsid w:val="006105F8"/>
    <w:rsid w:val="006108E7"/>
    <w:rsid w:val="006117E0"/>
    <w:rsid w:val="00611C99"/>
    <w:rsid w:val="00611E82"/>
    <w:rsid w:val="00613701"/>
    <w:rsid w:val="00613A8B"/>
    <w:rsid w:val="00613C9F"/>
    <w:rsid w:val="00613CB4"/>
    <w:rsid w:val="00614043"/>
    <w:rsid w:val="0061440B"/>
    <w:rsid w:val="00614871"/>
    <w:rsid w:val="006148F8"/>
    <w:rsid w:val="00614C5B"/>
    <w:rsid w:val="00614FD2"/>
    <w:rsid w:val="00615340"/>
    <w:rsid w:val="006153F6"/>
    <w:rsid w:val="006157AC"/>
    <w:rsid w:val="00615AA2"/>
    <w:rsid w:val="00615CF4"/>
    <w:rsid w:val="00615D26"/>
    <w:rsid w:val="00616026"/>
    <w:rsid w:val="006162A0"/>
    <w:rsid w:val="006165AB"/>
    <w:rsid w:val="006168AE"/>
    <w:rsid w:val="00616C85"/>
    <w:rsid w:val="00616F09"/>
    <w:rsid w:val="00617279"/>
    <w:rsid w:val="00617330"/>
    <w:rsid w:val="00617449"/>
    <w:rsid w:val="00617F1A"/>
    <w:rsid w:val="00620485"/>
    <w:rsid w:val="00620C38"/>
    <w:rsid w:val="00621C01"/>
    <w:rsid w:val="00621EEA"/>
    <w:rsid w:val="006221B9"/>
    <w:rsid w:val="0062223D"/>
    <w:rsid w:val="00622CA7"/>
    <w:rsid w:val="00623161"/>
    <w:rsid w:val="00623546"/>
    <w:rsid w:val="00623783"/>
    <w:rsid w:val="00623D47"/>
    <w:rsid w:val="00623FEA"/>
    <w:rsid w:val="006241AA"/>
    <w:rsid w:val="006242AD"/>
    <w:rsid w:val="006242CA"/>
    <w:rsid w:val="00624776"/>
    <w:rsid w:val="00624B15"/>
    <w:rsid w:val="00625031"/>
    <w:rsid w:val="0062524D"/>
    <w:rsid w:val="006253BF"/>
    <w:rsid w:val="006255F1"/>
    <w:rsid w:val="00626232"/>
    <w:rsid w:val="00626B7A"/>
    <w:rsid w:val="006270C7"/>
    <w:rsid w:val="006271B4"/>
    <w:rsid w:val="0062720E"/>
    <w:rsid w:val="00627A13"/>
    <w:rsid w:val="00627DFD"/>
    <w:rsid w:val="006300C1"/>
    <w:rsid w:val="00630524"/>
    <w:rsid w:val="00630525"/>
    <w:rsid w:val="00630979"/>
    <w:rsid w:val="006310D7"/>
    <w:rsid w:val="0063123F"/>
    <w:rsid w:val="006314DE"/>
    <w:rsid w:val="00631569"/>
    <w:rsid w:val="00631863"/>
    <w:rsid w:val="0063187E"/>
    <w:rsid w:val="00631D1A"/>
    <w:rsid w:val="00631EEC"/>
    <w:rsid w:val="00632295"/>
    <w:rsid w:val="00632A83"/>
    <w:rsid w:val="00632CEC"/>
    <w:rsid w:val="00632FE2"/>
    <w:rsid w:val="00633361"/>
    <w:rsid w:val="00633F91"/>
    <w:rsid w:val="006341BE"/>
    <w:rsid w:val="0063452C"/>
    <w:rsid w:val="00634C93"/>
    <w:rsid w:val="00634F8E"/>
    <w:rsid w:val="00635720"/>
    <w:rsid w:val="00636014"/>
    <w:rsid w:val="0063643E"/>
    <w:rsid w:val="00636883"/>
    <w:rsid w:val="00636A13"/>
    <w:rsid w:val="006405BB"/>
    <w:rsid w:val="0064066D"/>
    <w:rsid w:val="006407A2"/>
    <w:rsid w:val="00640A08"/>
    <w:rsid w:val="006410A0"/>
    <w:rsid w:val="006412D6"/>
    <w:rsid w:val="00641562"/>
    <w:rsid w:val="00641799"/>
    <w:rsid w:val="00641959"/>
    <w:rsid w:val="00641B1C"/>
    <w:rsid w:val="00641CF9"/>
    <w:rsid w:val="00641EC1"/>
    <w:rsid w:val="00641F3F"/>
    <w:rsid w:val="00641F97"/>
    <w:rsid w:val="00642382"/>
    <w:rsid w:val="00642A01"/>
    <w:rsid w:val="00642C83"/>
    <w:rsid w:val="00642EB8"/>
    <w:rsid w:val="006433CA"/>
    <w:rsid w:val="00643CFB"/>
    <w:rsid w:val="006443EA"/>
    <w:rsid w:val="006446B7"/>
    <w:rsid w:val="00644D52"/>
    <w:rsid w:val="006452DA"/>
    <w:rsid w:val="00645ABC"/>
    <w:rsid w:val="00645B87"/>
    <w:rsid w:val="006460B5"/>
    <w:rsid w:val="00646493"/>
    <w:rsid w:val="00646582"/>
    <w:rsid w:val="00646A36"/>
    <w:rsid w:val="006470F9"/>
    <w:rsid w:val="00647122"/>
    <w:rsid w:val="00647451"/>
    <w:rsid w:val="00647E3E"/>
    <w:rsid w:val="006501A9"/>
    <w:rsid w:val="006501AC"/>
    <w:rsid w:val="006509F5"/>
    <w:rsid w:val="00650BFD"/>
    <w:rsid w:val="0065144F"/>
    <w:rsid w:val="00651633"/>
    <w:rsid w:val="00651943"/>
    <w:rsid w:val="006520DA"/>
    <w:rsid w:val="006524B9"/>
    <w:rsid w:val="00652A5A"/>
    <w:rsid w:val="00652AB0"/>
    <w:rsid w:val="00652AB7"/>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389"/>
    <w:rsid w:val="00660709"/>
    <w:rsid w:val="0066075E"/>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9A3"/>
    <w:rsid w:val="00665BF8"/>
    <w:rsid w:val="00666139"/>
    <w:rsid w:val="006663C7"/>
    <w:rsid w:val="0066719E"/>
    <w:rsid w:val="0066780C"/>
    <w:rsid w:val="00667B5B"/>
    <w:rsid w:val="00667E3D"/>
    <w:rsid w:val="0067034D"/>
    <w:rsid w:val="006706AF"/>
    <w:rsid w:val="006709B2"/>
    <w:rsid w:val="006711A1"/>
    <w:rsid w:val="00671599"/>
    <w:rsid w:val="0067165A"/>
    <w:rsid w:val="00671810"/>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919"/>
    <w:rsid w:val="00676C1F"/>
    <w:rsid w:val="00676E21"/>
    <w:rsid w:val="00677143"/>
    <w:rsid w:val="00677326"/>
    <w:rsid w:val="006773A1"/>
    <w:rsid w:val="006802FE"/>
    <w:rsid w:val="0068036B"/>
    <w:rsid w:val="00680AE7"/>
    <w:rsid w:val="00680BD8"/>
    <w:rsid w:val="006812BE"/>
    <w:rsid w:val="0068199C"/>
    <w:rsid w:val="00681AED"/>
    <w:rsid w:val="00681EAE"/>
    <w:rsid w:val="00682286"/>
    <w:rsid w:val="00682C1E"/>
    <w:rsid w:val="00682EC8"/>
    <w:rsid w:val="006840AB"/>
    <w:rsid w:val="0068439E"/>
    <w:rsid w:val="006843CB"/>
    <w:rsid w:val="006844B3"/>
    <w:rsid w:val="00684A09"/>
    <w:rsid w:val="00684AED"/>
    <w:rsid w:val="00684B39"/>
    <w:rsid w:val="00684C91"/>
    <w:rsid w:val="00685A6F"/>
    <w:rsid w:val="006861CB"/>
    <w:rsid w:val="0068633B"/>
    <w:rsid w:val="00686D76"/>
    <w:rsid w:val="00686EFB"/>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657"/>
    <w:rsid w:val="006947E1"/>
    <w:rsid w:val="0069496B"/>
    <w:rsid w:val="00694EC5"/>
    <w:rsid w:val="00695607"/>
    <w:rsid w:val="00696110"/>
    <w:rsid w:val="006962EB"/>
    <w:rsid w:val="00696B54"/>
    <w:rsid w:val="006970B3"/>
    <w:rsid w:val="006971CF"/>
    <w:rsid w:val="006976DB"/>
    <w:rsid w:val="00697D4B"/>
    <w:rsid w:val="00697E75"/>
    <w:rsid w:val="006A059B"/>
    <w:rsid w:val="006A0A5D"/>
    <w:rsid w:val="006A0A68"/>
    <w:rsid w:val="006A0DD9"/>
    <w:rsid w:val="006A0EE3"/>
    <w:rsid w:val="006A0FF7"/>
    <w:rsid w:val="006A1411"/>
    <w:rsid w:val="006A1F76"/>
    <w:rsid w:val="006A23F5"/>
    <w:rsid w:val="006A260A"/>
    <w:rsid w:val="006A28C0"/>
    <w:rsid w:val="006A2A36"/>
    <w:rsid w:val="006A2FE3"/>
    <w:rsid w:val="006A3678"/>
    <w:rsid w:val="006A3870"/>
    <w:rsid w:val="006A3915"/>
    <w:rsid w:val="006A3D3E"/>
    <w:rsid w:val="006A45E1"/>
    <w:rsid w:val="006A4D73"/>
    <w:rsid w:val="006A52F8"/>
    <w:rsid w:val="006A6262"/>
    <w:rsid w:val="006A6B74"/>
    <w:rsid w:val="006A6D0B"/>
    <w:rsid w:val="006A705D"/>
    <w:rsid w:val="006A7197"/>
    <w:rsid w:val="006A73DD"/>
    <w:rsid w:val="006A740C"/>
    <w:rsid w:val="006A7438"/>
    <w:rsid w:val="006A7488"/>
    <w:rsid w:val="006A74E5"/>
    <w:rsid w:val="006A7577"/>
    <w:rsid w:val="006A771A"/>
    <w:rsid w:val="006A7B89"/>
    <w:rsid w:val="006B0FEC"/>
    <w:rsid w:val="006B12DC"/>
    <w:rsid w:val="006B132A"/>
    <w:rsid w:val="006B13E9"/>
    <w:rsid w:val="006B19C2"/>
    <w:rsid w:val="006B19C4"/>
    <w:rsid w:val="006B23AD"/>
    <w:rsid w:val="006B263D"/>
    <w:rsid w:val="006B28BE"/>
    <w:rsid w:val="006B2B39"/>
    <w:rsid w:val="006B2C07"/>
    <w:rsid w:val="006B37EF"/>
    <w:rsid w:val="006B3F4D"/>
    <w:rsid w:val="006B4131"/>
    <w:rsid w:val="006B4884"/>
    <w:rsid w:val="006B4C95"/>
    <w:rsid w:val="006B4D8E"/>
    <w:rsid w:val="006B55BE"/>
    <w:rsid w:val="006B582A"/>
    <w:rsid w:val="006B59F4"/>
    <w:rsid w:val="006B68BA"/>
    <w:rsid w:val="006B6DDB"/>
    <w:rsid w:val="006B71E4"/>
    <w:rsid w:val="006B78DE"/>
    <w:rsid w:val="006B7A88"/>
    <w:rsid w:val="006C01C5"/>
    <w:rsid w:val="006C095A"/>
    <w:rsid w:val="006C0F17"/>
    <w:rsid w:val="006C1770"/>
    <w:rsid w:val="006C1BCF"/>
    <w:rsid w:val="006C1C51"/>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DF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CD9"/>
    <w:rsid w:val="006D2F22"/>
    <w:rsid w:val="006D34C5"/>
    <w:rsid w:val="006D3893"/>
    <w:rsid w:val="006D4004"/>
    <w:rsid w:val="006D44B4"/>
    <w:rsid w:val="006D4750"/>
    <w:rsid w:val="006D4A45"/>
    <w:rsid w:val="006D4C13"/>
    <w:rsid w:val="006D5141"/>
    <w:rsid w:val="006D53F3"/>
    <w:rsid w:val="006D5573"/>
    <w:rsid w:val="006D6286"/>
    <w:rsid w:val="006D62F4"/>
    <w:rsid w:val="006D66AC"/>
    <w:rsid w:val="006D6865"/>
    <w:rsid w:val="006D6D56"/>
    <w:rsid w:val="006D7161"/>
    <w:rsid w:val="006D75D1"/>
    <w:rsid w:val="006D7B37"/>
    <w:rsid w:val="006E034A"/>
    <w:rsid w:val="006E050B"/>
    <w:rsid w:val="006E0677"/>
    <w:rsid w:val="006E0870"/>
    <w:rsid w:val="006E0BCF"/>
    <w:rsid w:val="006E0DC6"/>
    <w:rsid w:val="006E0E61"/>
    <w:rsid w:val="006E0FCB"/>
    <w:rsid w:val="006E200F"/>
    <w:rsid w:val="006E2A00"/>
    <w:rsid w:val="006E2B1A"/>
    <w:rsid w:val="006E31F8"/>
    <w:rsid w:val="006E441A"/>
    <w:rsid w:val="006E4821"/>
    <w:rsid w:val="006E543C"/>
    <w:rsid w:val="006E598A"/>
    <w:rsid w:val="006E5B54"/>
    <w:rsid w:val="006E6514"/>
    <w:rsid w:val="006E659A"/>
    <w:rsid w:val="006E67EE"/>
    <w:rsid w:val="006E694A"/>
    <w:rsid w:val="006E6AFD"/>
    <w:rsid w:val="006E7354"/>
    <w:rsid w:val="006F0510"/>
    <w:rsid w:val="006F0F8C"/>
    <w:rsid w:val="006F12CE"/>
    <w:rsid w:val="006F1E59"/>
    <w:rsid w:val="006F2005"/>
    <w:rsid w:val="006F209C"/>
    <w:rsid w:val="006F2148"/>
    <w:rsid w:val="006F2283"/>
    <w:rsid w:val="006F2287"/>
    <w:rsid w:val="006F28C5"/>
    <w:rsid w:val="006F2969"/>
    <w:rsid w:val="006F2AA9"/>
    <w:rsid w:val="006F38F4"/>
    <w:rsid w:val="006F3DEE"/>
    <w:rsid w:val="006F464A"/>
    <w:rsid w:val="006F4724"/>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861"/>
    <w:rsid w:val="00700F99"/>
    <w:rsid w:val="0070120D"/>
    <w:rsid w:val="00701828"/>
    <w:rsid w:val="00701858"/>
    <w:rsid w:val="00701A0A"/>
    <w:rsid w:val="00703069"/>
    <w:rsid w:val="007032ED"/>
    <w:rsid w:val="00703407"/>
    <w:rsid w:val="007038ED"/>
    <w:rsid w:val="00703F14"/>
    <w:rsid w:val="0070416A"/>
    <w:rsid w:val="00704699"/>
    <w:rsid w:val="007046B3"/>
    <w:rsid w:val="007046B4"/>
    <w:rsid w:val="007049FD"/>
    <w:rsid w:val="0070520D"/>
    <w:rsid w:val="00706104"/>
    <w:rsid w:val="00706703"/>
    <w:rsid w:val="00706CE9"/>
    <w:rsid w:val="00706D73"/>
    <w:rsid w:val="00706E05"/>
    <w:rsid w:val="00707278"/>
    <w:rsid w:val="00710226"/>
    <w:rsid w:val="007107A3"/>
    <w:rsid w:val="00710D24"/>
    <w:rsid w:val="00710EDF"/>
    <w:rsid w:val="00710F06"/>
    <w:rsid w:val="007112CC"/>
    <w:rsid w:val="00711B0B"/>
    <w:rsid w:val="00711C69"/>
    <w:rsid w:val="00711F27"/>
    <w:rsid w:val="00711F5A"/>
    <w:rsid w:val="007122CD"/>
    <w:rsid w:val="00712E53"/>
    <w:rsid w:val="00713C75"/>
    <w:rsid w:val="00713E8F"/>
    <w:rsid w:val="007140D7"/>
    <w:rsid w:val="007149FD"/>
    <w:rsid w:val="007155C4"/>
    <w:rsid w:val="0071563F"/>
    <w:rsid w:val="0071571C"/>
    <w:rsid w:val="0071571E"/>
    <w:rsid w:val="00716527"/>
    <w:rsid w:val="007165E3"/>
    <w:rsid w:val="007167E2"/>
    <w:rsid w:val="00716BEE"/>
    <w:rsid w:val="00716DE8"/>
    <w:rsid w:val="00717223"/>
    <w:rsid w:val="007172D5"/>
    <w:rsid w:val="007174CB"/>
    <w:rsid w:val="00717ADF"/>
    <w:rsid w:val="00717D1E"/>
    <w:rsid w:val="007200DC"/>
    <w:rsid w:val="007206E6"/>
    <w:rsid w:val="0072118B"/>
    <w:rsid w:val="0072141B"/>
    <w:rsid w:val="00721A59"/>
    <w:rsid w:val="00721B27"/>
    <w:rsid w:val="00721B42"/>
    <w:rsid w:val="007221D1"/>
    <w:rsid w:val="00722C79"/>
    <w:rsid w:val="0072304C"/>
    <w:rsid w:val="007230D1"/>
    <w:rsid w:val="00723400"/>
    <w:rsid w:val="007235E4"/>
    <w:rsid w:val="007235FA"/>
    <w:rsid w:val="00723FCC"/>
    <w:rsid w:val="0072467C"/>
    <w:rsid w:val="00724B18"/>
    <w:rsid w:val="00724F4A"/>
    <w:rsid w:val="007254F4"/>
    <w:rsid w:val="00725FBA"/>
    <w:rsid w:val="00726AF6"/>
    <w:rsid w:val="00726B07"/>
    <w:rsid w:val="00727705"/>
    <w:rsid w:val="00727816"/>
    <w:rsid w:val="00727B3D"/>
    <w:rsid w:val="007300A9"/>
    <w:rsid w:val="00730328"/>
    <w:rsid w:val="00730802"/>
    <w:rsid w:val="007308BB"/>
    <w:rsid w:val="00730B33"/>
    <w:rsid w:val="00730BFA"/>
    <w:rsid w:val="00730FF2"/>
    <w:rsid w:val="00731279"/>
    <w:rsid w:val="007329AF"/>
    <w:rsid w:val="00734876"/>
    <w:rsid w:val="00734D12"/>
    <w:rsid w:val="00735841"/>
    <w:rsid w:val="00735885"/>
    <w:rsid w:val="00735AF5"/>
    <w:rsid w:val="00735BA9"/>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25FA"/>
    <w:rsid w:val="0074360F"/>
    <w:rsid w:val="007438AB"/>
    <w:rsid w:val="00743F46"/>
    <w:rsid w:val="00744487"/>
    <w:rsid w:val="00744983"/>
    <w:rsid w:val="00744FD7"/>
    <w:rsid w:val="007453FA"/>
    <w:rsid w:val="00745702"/>
    <w:rsid w:val="0074609B"/>
    <w:rsid w:val="0074672A"/>
    <w:rsid w:val="00746B34"/>
    <w:rsid w:val="0074728C"/>
    <w:rsid w:val="00747365"/>
    <w:rsid w:val="007473A6"/>
    <w:rsid w:val="0074747E"/>
    <w:rsid w:val="007475FB"/>
    <w:rsid w:val="00747A4A"/>
    <w:rsid w:val="00747D25"/>
    <w:rsid w:val="00747E77"/>
    <w:rsid w:val="00750124"/>
    <w:rsid w:val="00750282"/>
    <w:rsid w:val="00750341"/>
    <w:rsid w:val="00750476"/>
    <w:rsid w:val="00750D3D"/>
    <w:rsid w:val="00750E0D"/>
    <w:rsid w:val="0075101B"/>
    <w:rsid w:val="0075137C"/>
    <w:rsid w:val="00751598"/>
    <w:rsid w:val="007526A1"/>
    <w:rsid w:val="00752DB9"/>
    <w:rsid w:val="00752E46"/>
    <w:rsid w:val="007530C0"/>
    <w:rsid w:val="007537CD"/>
    <w:rsid w:val="0075413D"/>
    <w:rsid w:val="00754F46"/>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66FFA"/>
    <w:rsid w:val="007700C0"/>
    <w:rsid w:val="0077096A"/>
    <w:rsid w:val="007718DC"/>
    <w:rsid w:val="00771C43"/>
    <w:rsid w:val="00771EF4"/>
    <w:rsid w:val="0077240A"/>
    <w:rsid w:val="0077275B"/>
    <w:rsid w:val="00772B07"/>
    <w:rsid w:val="00773C1C"/>
    <w:rsid w:val="00773E77"/>
    <w:rsid w:val="00774F58"/>
    <w:rsid w:val="00775966"/>
    <w:rsid w:val="00775970"/>
    <w:rsid w:val="00775A06"/>
    <w:rsid w:val="00775EF5"/>
    <w:rsid w:val="007760FC"/>
    <w:rsid w:val="007761F6"/>
    <w:rsid w:val="0077663C"/>
    <w:rsid w:val="007769C7"/>
    <w:rsid w:val="00776D50"/>
    <w:rsid w:val="00776FF5"/>
    <w:rsid w:val="00777365"/>
    <w:rsid w:val="007777EE"/>
    <w:rsid w:val="00777A55"/>
    <w:rsid w:val="00780DC4"/>
    <w:rsid w:val="00781310"/>
    <w:rsid w:val="00782844"/>
    <w:rsid w:val="00782A62"/>
    <w:rsid w:val="00782EBF"/>
    <w:rsid w:val="00782FDA"/>
    <w:rsid w:val="0078317B"/>
    <w:rsid w:val="00783465"/>
    <w:rsid w:val="0078355A"/>
    <w:rsid w:val="00784764"/>
    <w:rsid w:val="00784B2C"/>
    <w:rsid w:val="007850B2"/>
    <w:rsid w:val="00785265"/>
    <w:rsid w:val="0078533C"/>
    <w:rsid w:val="0078559D"/>
    <w:rsid w:val="00786527"/>
    <w:rsid w:val="0078773E"/>
    <w:rsid w:val="00787810"/>
    <w:rsid w:val="0079081A"/>
    <w:rsid w:val="00790909"/>
    <w:rsid w:val="00790A12"/>
    <w:rsid w:val="00790D36"/>
    <w:rsid w:val="0079122A"/>
    <w:rsid w:val="00791D8A"/>
    <w:rsid w:val="00791DBE"/>
    <w:rsid w:val="00792568"/>
    <w:rsid w:val="00792772"/>
    <w:rsid w:val="007931B3"/>
    <w:rsid w:val="00793BDA"/>
    <w:rsid w:val="00793E7F"/>
    <w:rsid w:val="00793F30"/>
    <w:rsid w:val="00794219"/>
    <w:rsid w:val="007945F0"/>
    <w:rsid w:val="00794661"/>
    <w:rsid w:val="0079475D"/>
    <w:rsid w:val="0079543F"/>
    <w:rsid w:val="00795C0B"/>
    <w:rsid w:val="007960FB"/>
    <w:rsid w:val="007969D3"/>
    <w:rsid w:val="00796E0C"/>
    <w:rsid w:val="007979B2"/>
    <w:rsid w:val="007A1EDF"/>
    <w:rsid w:val="007A2543"/>
    <w:rsid w:val="007A2DC7"/>
    <w:rsid w:val="007A2E3E"/>
    <w:rsid w:val="007A3347"/>
    <w:rsid w:val="007A3993"/>
    <w:rsid w:val="007A3BF3"/>
    <w:rsid w:val="007A3F4F"/>
    <w:rsid w:val="007A452C"/>
    <w:rsid w:val="007A4874"/>
    <w:rsid w:val="007A4C9A"/>
    <w:rsid w:val="007A4E46"/>
    <w:rsid w:val="007A5161"/>
    <w:rsid w:val="007A51FE"/>
    <w:rsid w:val="007A5379"/>
    <w:rsid w:val="007A6698"/>
    <w:rsid w:val="007A6A02"/>
    <w:rsid w:val="007A70AF"/>
    <w:rsid w:val="007A70E0"/>
    <w:rsid w:val="007A79EA"/>
    <w:rsid w:val="007A7A23"/>
    <w:rsid w:val="007B0051"/>
    <w:rsid w:val="007B1EF4"/>
    <w:rsid w:val="007B23BC"/>
    <w:rsid w:val="007B24B0"/>
    <w:rsid w:val="007B27A7"/>
    <w:rsid w:val="007B2A7D"/>
    <w:rsid w:val="007B3356"/>
    <w:rsid w:val="007B33E4"/>
    <w:rsid w:val="007B40BB"/>
    <w:rsid w:val="007B4348"/>
    <w:rsid w:val="007B439E"/>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0908"/>
    <w:rsid w:val="007C1000"/>
    <w:rsid w:val="007C1134"/>
    <w:rsid w:val="007C19BD"/>
    <w:rsid w:val="007C207E"/>
    <w:rsid w:val="007C227A"/>
    <w:rsid w:val="007C2426"/>
    <w:rsid w:val="007C29C6"/>
    <w:rsid w:val="007C2A06"/>
    <w:rsid w:val="007C2CC5"/>
    <w:rsid w:val="007C2E70"/>
    <w:rsid w:val="007C2EF9"/>
    <w:rsid w:val="007C2F45"/>
    <w:rsid w:val="007C4092"/>
    <w:rsid w:val="007C40B6"/>
    <w:rsid w:val="007C4770"/>
    <w:rsid w:val="007C48CF"/>
    <w:rsid w:val="007C4BBF"/>
    <w:rsid w:val="007C4E70"/>
    <w:rsid w:val="007C4F06"/>
    <w:rsid w:val="007C5631"/>
    <w:rsid w:val="007C5B84"/>
    <w:rsid w:val="007C5CBF"/>
    <w:rsid w:val="007C61BE"/>
    <w:rsid w:val="007C63A6"/>
    <w:rsid w:val="007C64FF"/>
    <w:rsid w:val="007C683D"/>
    <w:rsid w:val="007C6DA8"/>
    <w:rsid w:val="007C703F"/>
    <w:rsid w:val="007C74D8"/>
    <w:rsid w:val="007C77B2"/>
    <w:rsid w:val="007C7BD2"/>
    <w:rsid w:val="007D09F8"/>
    <w:rsid w:val="007D147D"/>
    <w:rsid w:val="007D1BB2"/>
    <w:rsid w:val="007D1C08"/>
    <w:rsid w:val="007D2167"/>
    <w:rsid w:val="007D244D"/>
    <w:rsid w:val="007D25B8"/>
    <w:rsid w:val="007D33FD"/>
    <w:rsid w:val="007D37A8"/>
    <w:rsid w:val="007D3C5F"/>
    <w:rsid w:val="007D422A"/>
    <w:rsid w:val="007D43B9"/>
    <w:rsid w:val="007D4693"/>
    <w:rsid w:val="007D51B6"/>
    <w:rsid w:val="007D5515"/>
    <w:rsid w:val="007D5743"/>
    <w:rsid w:val="007D662F"/>
    <w:rsid w:val="007D66A4"/>
    <w:rsid w:val="007D66F3"/>
    <w:rsid w:val="007E0117"/>
    <w:rsid w:val="007E0F6F"/>
    <w:rsid w:val="007E11FB"/>
    <w:rsid w:val="007E127A"/>
    <w:rsid w:val="007E12F1"/>
    <w:rsid w:val="007E1325"/>
    <w:rsid w:val="007E14E9"/>
    <w:rsid w:val="007E1551"/>
    <w:rsid w:val="007E159B"/>
    <w:rsid w:val="007E15B5"/>
    <w:rsid w:val="007E15E1"/>
    <w:rsid w:val="007E1638"/>
    <w:rsid w:val="007E1698"/>
    <w:rsid w:val="007E16C8"/>
    <w:rsid w:val="007E1B1D"/>
    <w:rsid w:val="007E1DAF"/>
    <w:rsid w:val="007E2285"/>
    <w:rsid w:val="007E24C9"/>
    <w:rsid w:val="007E28FF"/>
    <w:rsid w:val="007E2C8C"/>
    <w:rsid w:val="007E2E22"/>
    <w:rsid w:val="007E31F1"/>
    <w:rsid w:val="007E3648"/>
    <w:rsid w:val="007E377A"/>
    <w:rsid w:val="007E3A95"/>
    <w:rsid w:val="007E3D7F"/>
    <w:rsid w:val="007E48A8"/>
    <w:rsid w:val="007E4E3D"/>
    <w:rsid w:val="007E4EA2"/>
    <w:rsid w:val="007E57A3"/>
    <w:rsid w:val="007E5AB2"/>
    <w:rsid w:val="007E5DC4"/>
    <w:rsid w:val="007E6345"/>
    <w:rsid w:val="007E6663"/>
    <w:rsid w:val="007E6C03"/>
    <w:rsid w:val="007E6F97"/>
    <w:rsid w:val="007E70E2"/>
    <w:rsid w:val="007E75AF"/>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5E1C"/>
    <w:rsid w:val="007F6389"/>
    <w:rsid w:val="007F7523"/>
    <w:rsid w:val="007F79DD"/>
    <w:rsid w:val="007F7DAB"/>
    <w:rsid w:val="0080068D"/>
    <w:rsid w:val="008008F9"/>
    <w:rsid w:val="00801845"/>
    <w:rsid w:val="00801971"/>
    <w:rsid w:val="00801C28"/>
    <w:rsid w:val="00801E61"/>
    <w:rsid w:val="00803A2B"/>
    <w:rsid w:val="008042EB"/>
    <w:rsid w:val="00804382"/>
    <w:rsid w:val="00804D20"/>
    <w:rsid w:val="00804DEB"/>
    <w:rsid w:val="00805231"/>
    <w:rsid w:val="0080558A"/>
    <w:rsid w:val="00805950"/>
    <w:rsid w:val="00805C19"/>
    <w:rsid w:val="00805D71"/>
    <w:rsid w:val="008062F2"/>
    <w:rsid w:val="008067D2"/>
    <w:rsid w:val="008069CC"/>
    <w:rsid w:val="00806BF7"/>
    <w:rsid w:val="00806C2E"/>
    <w:rsid w:val="00806E45"/>
    <w:rsid w:val="00807074"/>
    <w:rsid w:val="00807487"/>
    <w:rsid w:val="00807637"/>
    <w:rsid w:val="00807723"/>
    <w:rsid w:val="008077F8"/>
    <w:rsid w:val="00807892"/>
    <w:rsid w:val="00807DF7"/>
    <w:rsid w:val="008100DB"/>
    <w:rsid w:val="0081014C"/>
    <w:rsid w:val="00810461"/>
    <w:rsid w:val="008104AF"/>
    <w:rsid w:val="00810632"/>
    <w:rsid w:val="00810B43"/>
    <w:rsid w:val="00810BD5"/>
    <w:rsid w:val="00810CDF"/>
    <w:rsid w:val="0081140D"/>
    <w:rsid w:val="00812597"/>
    <w:rsid w:val="00812C8C"/>
    <w:rsid w:val="00812CBF"/>
    <w:rsid w:val="00812DA1"/>
    <w:rsid w:val="00813253"/>
    <w:rsid w:val="00813B6A"/>
    <w:rsid w:val="00813ED0"/>
    <w:rsid w:val="00813F14"/>
    <w:rsid w:val="0081442D"/>
    <w:rsid w:val="008149E0"/>
    <w:rsid w:val="008157C2"/>
    <w:rsid w:val="008158B8"/>
    <w:rsid w:val="00815C71"/>
    <w:rsid w:val="008169C2"/>
    <w:rsid w:val="008169FC"/>
    <w:rsid w:val="00816DB3"/>
    <w:rsid w:val="00817196"/>
    <w:rsid w:val="00817B87"/>
    <w:rsid w:val="00817C5D"/>
    <w:rsid w:val="00817E49"/>
    <w:rsid w:val="0082010B"/>
    <w:rsid w:val="008203C1"/>
    <w:rsid w:val="0082062B"/>
    <w:rsid w:val="0082087F"/>
    <w:rsid w:val="00820917"/>
    <w:rsid w:val="00820AFB"/>
    <w:rsid w:val="00820FD0"/>
    <w:rsid w:val="008210B6"/>
    <w:rsid w:val="008213DA"/>
    <w:rsid w:val="00822C9A"/>
    <w:rsid w:val="008236A2"/>
    <w:rsid w:val="008237C0"/>
    <w:rsid w:val="0082489A"/>
    <w:rsid w:val="00824928"/>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A3E"/>
    <w:rsid w:val="00832A6A"/>
    <w:rsid w:val="00832E2B"/>
    <w:rsid w:val="00832E4D"/>
    <w:rsid w:val="008331A0"/>
    <w:rsid w:val="0083333C"/>
    <w:rsid w:val="0083361B"/>
    <w:rsid w:val="00833813"/>
    <w:rsid w:val="00833F28"/>
    <w:rsid w:val="008347E8"/>
    <w:rsid w:val="0083491F"/>
    <w:rsid w:val="0083495F"/>
    <w:rsid w:val="00834E7C"/>
    <w:rsid w:val="008350EE"/>
    <w:rsid w:val="008354F7"/>
    <w:rsid w:val="008356EB"/>
    <w:rsid w:val="008357C5"/>
    <w:rsid w:val="00835FD9"/>
    <w:rsid w:val="008362C4"/>
    <w:rsid w:val="008365D8"/>
    <w:rsid w:val="00836CCB"/>
    <w:rsid w:val="00837B4B"/>
    <w:rsid w:val="00837EF8"/>
    <w:rsid w:val="008401D0"/>
    <w:rsid w:val="00840240"/>
    <w:rsid w:val="008402D0"/>
    <w:rsid w:val="00841C1F"/>
    <w:rsid w:val="00842243"/>
    <w:rsid w:val="00842AAA"/>
    <w:rsid w:val="00842BCC"/>
    <w:rsid w:val="00842C1C"/>
    <w:rsid w:val="008436DD"/>
    <w:rsid w:val="00843714"/>
    <w:rsid w:val="008439A2"/>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1B60"/>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C1"/>
    <w:rsid w:val="0086058B"/>
    <w:rsid w:val="008606DB"/>
    <w:rsid w:val="008607F5"/>
    <w:rsid w:val="00860AA3"/>
    <w:rsid w:val="00860C5F"/>
    <w:rsid w:val="008611CD"/>
    <w:rsid w:val="008611DD"/>
    <w:rsid w:val="008616AC"/>
    <w:rsid w:val="0086198E"/>
    <w:rsid w:val="00862121"/>
    <w:rsid w:val="00862D87"/>
    <w:rsid w:val="0086330D"/>
    <w:rsid w:val="0086387A"/>
    <w:rsid w:val="00863CEA"/>
    <w:rsid w:val="00863E97"/>
    <w:rsid w:val="0086423E"/>
    <w:rsid w:val="00864498"/>
    <w:rsid w:val="0086478F"/>
    <w:rsid w:val="008649F3"/>
    <w:rsid w:val="008655E9"/>
    <w:rsid w:val="00865B5D"/>
    <w:rsid w:val="00865CA8"/>
    <w:rsid w:val="00865E40"/>
    <w:rsid w:val="00865F4E"/>
    <w:rsid w:val="00865FF4"/>
    <w:rsid w:val="0086639F"/>
    <w:rsid w:val="00866C33"/>
    <w:rsid w:val="00866EDE"/>
    <w:rsid w:val="00867781"/>
    <w:rsid w:val="0086798E"/>
    <w:rsid w:val="00867D33"/>
    <w:rsid w:val="008701D2"/>
    <w:rsid w:val="008701E4"/>
    <w:rsid w:val="00870DFB"/>
    <w:rsid w:val="0087108C"/>
    <w:rsid w:val="00871117"/>
    <w:rsid w:val="00871242"/>
    <w:rsid w:val="008715CB"/>
    <w:rsid w:val="008718B2"/>
    <w:rsid w:val="00871DA1"/>
    <w:rsid w:val="008725C3"/>
    <w:rsid w:val="00872D4C"/>
    <w:rsid w:val="00872DB0"/>
    <w:rsid w:val="00872FE7"/>
    <w:rsid w:val="008740DF"/>
    <w:rsid w:val="00874837"/>
    <w:rsid w:val="00874FD2"/>
    <w:rsid w:val="00875103"/>
    <w:rsid w:val="00875130"/>
    <w:rsid w:val="00875233"/>
    <w:rsid w:val="00875F4A"/>
    <w:rsid w:val="008761F0"/>
    <w:rsid w:val="008765BE"/>
    <w:rsid w:val="008765C0"/>
    <w:rsid w:val="00876DE0"/>
    <w:rsid w:val="00876F25"/>
    <w:rsid w:val="00877006"/>
    <w:rsid w:val="0087720E"/>
    <w:rsid w:val="00877750"/>
    <w:rsid w:val="008800E3"/>
    <w:rsid w:val="00880206"/>
    <w:rsid w:val="00880FF4"/>
    <w:rsid w:val="00881091"/>
    <w:rsid w:val="008813CF"/>
    <w:rsid w:val="008813DF"/>
    <w:rsid w:val="00881842"/>
    <w:rsid w:val="00881DFD"/>
    <w:rsid w:val="008829A3"/>
    <w:rsid w:val="0088309F"/>
    <w:rsid w:val="00883C21"/>
    <w:rsid w:val="00884504"/>
    <w:rsid w:val="00884719"/>
    <w:rsid w:val="00884CB2"/>
    <w:rsid w:val="00885321"/>
    <w:rsid w:val="0088559F"/>
    <w:rsid w:val="008856BB"/>
    <w:rsid w:val="008856F5"/>
    <w:rsid w:val="00885972"/>
    <w:rsid w:val="00885C9A"/>
    <w:rsid w:val="00885F6E"/>
    <w:rsid w:val="008861E9"/>
    <w:rsid w:val="00886F42"/>
    <w:rsid w:val="0088719F"/>
    <w:rsid w:val="00887302"/>
    <w:rsid w:val="00887320"/>
    <w:rsid w:val="00887B4A"/>
    <w:rsid w:val="00887D09"/>
    <w:rsid w:val="0089023F"/>
    <w:rsid w:val="00891297"/>
    <w:rsid w:val="008913B7"/>
    <w:rsid w:val="00891487"/>
    <w:rsid w:val="00891945"/>
    <w:rsid w:val="00891C62"/>
    <w:rsid w:val="00892515"/>
    <w:rsid w:val="008938A3"/>
    <w:rsid w:val="00893EE4"/>
    <w:rsid w:val="0089451B"/>
    <w:rsid w:val="00894F70"/>
    <w:rsid w:val="00895468"/>
    <w:rsid w:val="00895974"/>
    <w:rsid w:val="0089623F"/>
    <w:rsid w:val="008970E2"/>
    <w:rsid w:val="00897287"/>
    <w:rsid w:val="008974AD"/>
    <w:rsid w:val="00897A6B"/>
    <w:rsid w:val="00897A83"/>
    <w:rsid w:val="008A00A7"/>
    <w:rsid w:val="008A02A5"/>
    <w:rsid w:val="008A0A94"/>
    <w:rsid w:val="008A0C01"/>
    <w:rsid w:val="008A0C7F"/>
    <w:rsid w:val="008A14FB"/>
    <w:rsid w:val="008A1525"/>
    <w:rsid w:val="008A16FA"/>
    <w:rsid w:val="008A1855"/>
    <w:rsid w:val="008A19B1"/>
    <w:rsid w:val="008A1FB7"/>
    <w:rsid w:val="008A2349"/>
    <w:rsid w:val="008A278F"/>
    <w:rsid w:val="008A2ACE"/>
    <w:rsid w:val="008A3981"/>
    <w:rsid w:val="008A3ED2"/>
    <w:rsid w:val="008A4DB8"/>
    <w:rsid w:val="008A50DF"/>
    <w:rsid w:val="008A5286"/>
    <w:rsid w:val="008A52A2"/>
    <w:rsid w:val="008A546A"/>
    <w:rsid w:val="008A5619"/>
    <w:rsid w:val="008A6A99"/>
    <w:rsid w:val="008A6E86"/>
    <w:rsid w:val="008A7558"/>
    <w:rsid w:val="008A7A1D"/>
    <w:rsid w:val="008A7B93"/>
    <w:rsid w:val="008B03F7"/>
    <w:rsid w:val="008B0436"/>
    <w:rsid w:val="008B04E8"/>
    <w:rsid w:val="008B0E22"/>
    <w:rsid w:val="008B13EC"/>
    <w:rsid w:val="008B18DC"/>
    <w:rsid w:val="008B193B"/>
    <w:rsid w:val="008B1DA7"/>
    <w:rsid w:val="008B1E7D"/>
    <w:rsid w:val="008B2250"/>
    <w:rsid w:val="008B230E"/>
    <w:rsid w:val="008B27C3"/>
    <w:rsid w:val="008B2B6B"/>
    <w:rsid w:val="008B2DBD"/>
    <w:rsid w:val="008B31A8"/>
    <w:rsid w:val="008B3C02"/>
    <w:rsid w:val="008B3EC1"/>
    <w:rsid w:val="008B4065"/>
    <w:rsid w:val="008B40BB"/>
    <w:rsid w:val="008B41A5"/>
    <w:rsid w:val="008B4206"/>
    <w:rsid w:val="008B4A2F"/>
    <w:rsid w:val="008B4E94"/>
    <w:rsid w:val="008B5365"/>
    <w:rsid w:val="008B552F"/>
    <w:rsid w:val="008B5CB8"/>
    <w:rsid w:val="008B5F42"/>
    <w:rsid w:val="008B6150"/>
    <w:rsid w:val="008B6354"/>
    <w:rsid w:val="008B6472"/>
    <w:rsid w:val="008B64D4"/>
    <w:rsid w:val="008B66E7"/>
    <w:rsid w:val="008B6744"/>
    <w:rsid w:val="008B682F"/>
    <w:rsid w:val="008B6F67"/>
    <w:rsid w:val="008B70B1"/>
    <w:rsid w:val="008B7311"/>
    <w:rsid w:val="008B7429"/>
    <w:rsid w:val="008B7571"/>
    <w:rsid w:val="008B768E"/>
    <w:rsid w:val="008B7A2C"/>
    <w:rsid w:val="008C072F"/>
    <w:rsid w:val="008C082E"/>
    <w:rsid w:val="008C0C15"/>
    <w:rsid w:val="008C16C3"/>
    <w:rsid w:val="008C1801"/>
    <w:rsid w:val="008C1807"/>
    <w:rsid w:val="008C1EF6"/>
    <w:rsid w:val="008C20CE"/>
    <w:rsid w:val="008C2A2F"/>
    <w:rsid w:val="008C3225"/>
    <w:rsid w:val="008C3FED"/>
    <w:rsid w:val="008C42BB"/>
    <w:rsid w:val="008C450E"/>
    <w:rsid w:val="008C4785"/>
    <w:rsid w:val="008C5356"/>
    <w:rsid w:val="008C5490"/>
    <w:rsid w:val="008C5D1B"/>
    <w:rsid w:val="008C607F"/>
    <w:rsid w:val="008C6A73"/>
    <w:rsid w:val="008C6AA4"/>
    <w:rsid w:val="008C78CC"/>
    <w:rsid w:val="008C7F4D"/>
    <w:rsid w:val="008D00D8"/>
    <w:rsid w:val="008D057E"/>
    <w:rsid w:val="008D09E2"/>
    <w:rsid w:val="008D25A8"/>
    <w:rsid w:val="008D260F"/>
    <w:rsid w:val="008D2929"/>
    <w:rsid w:val="008D2D3F"/>
    <w:rsid w:val="008D2E92"/>
    <w:rsid w:val="008D4D84"/>
    <w:rsid w:val="008D527F"/>
    <w:rsid w:val="008D5AFF"/>
    <w:rsid w:val="008D5B41"/>
    <w:rsid w:val="008D5C6E"/>
    <w:rsid w:val="008D64E2"/>
    <w:rsid w:val="008D695D"/>
    <w:rsid w:val="008D749C"/>
    <w:rsid w:val="008D757E"/>
    <w:rsid w:val="008D78F5"/>
    <w:rsid w:val="008E0167"/>
    <w:rsid w:val="008E01C9"/>
    <w:rsid w:val="008E04FE"/>
    <w:rsid w:val="008E074A"/>
    <w:rsid w:val="008E0A80"/>
    <w:rsid w:val="008E1010"/>
    <w:rsid w:val="008E1227"/>
    <w:rsid w:val="008E12E7"/>
    <w:rsid w:val="008E1916"/>
    <w:rsid w:val="008E1AE2"/>
    <w:rsid w:val="008E218E"/>
    <w:rsid w:val="008E21D7"/>
    <w:rsid w:val="008E235B"/>
    <w:rsid w:val="008E2555"/>
    <w:rsid w:val="008E26BA"/>
    <w:rsid w:val="008E2BED"/>
    <w:rsid w:val="008E3027"/>
    <w:rsid w:val="008E4197"/>
    <w:rsid w:val="008E4710"/>
    <w:rsid w:val="008E492D"/>
    <w:rsid w:val="008E4A70"/>
    <w:rsid w:val="008E5193"/>
    <w:rsid w:val="008E5722"/>
    <w:rsid w:val="008E5770"/>
    <w:rsid w:val="008E5801"/>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F074C"/>
    <w:rsid w:val="008F0E12"/>
    <w:rsid w:val="008F136A"/>
    <w:rsid w:val="008F168F"/>
    <w:rsid w:val="008F2184"/>
    <w:rsid w:val="008F289B"/>
    <w:rsid w:val="008F2E55"/>
    <w:rsid w:val="008F313B"/>
    <w:rsid w:val="008F3170"/>
    <w:rsid w:val="008F31FF"/>
    <w:rsid w:val="008F3919"/>
    <w:rsid w:val="008F39A6"/>
    <w:rsid w:val="008F49AB"/>
    <w:rsid w:val="008F4BF0"/>
    <w:rsid w:val="008F4ED1"/>
    <w:rsid w:val="008F4F40"/>
    <w:rsid w:val="008F52FC"/>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1071"/>
    <w:rsid w:val="009014BF"/>
    <w:rsid w:val="009018B0"/>
    <w:rsid w:val="00901E8B"/>
    <w:rsid w:val="00902068"/>
    <w:rsid w:val="009025AC"/>
    <w:rsid w:val="009044AE"/>
    <w:rsid w:val="00904707"/>
    <w:rsid w:val="009048B6"/>
    <w:rsid w:val="00904AE4"/>
    <w:rsid w:val="00904B5C"/>
    <w:rsid w:val="00904C16"/>
    <w:rsid w:val="0090540B"/>
    <w:rsid w:val="00906150"/>
    <w:rsid w:val="0090712F"/>
    <w:rsid w:val="009076A9"/>
    <w:rsid w:val="009079F0"/>
    <w:rsid w:val="00907A93"/>
    <w:rsid w:val="00907F2A"/>
    <w:rsid w:val="009101FE"/>
    <w:rsid w:val="00910727"/>
    <w:rsid w:val="009109FE"/>
    <w:rsid w:val="00910BFF"/>
    <w:rsid w:val="0091178A"/>
    <w:rsid w:val="00911DEB"/>
    <w:rsid w:val="00911EC7"/>
    <w:rsid w:val="00911F88"/>
    <w:rsid w:val="00913266"/>
    <w:rsid w:val="00913CA6"/>
    <w:rsid w:val="00913F20"/>
    <w:rsid w:val="00914A5A"/>
    <w:rsid w:val="00914B79"/>
    <w:rsid w:val="00914DC1"/>
    <w:rsid w:val="00914F06"/>
    <w:rsid w:val="009154F1"/>
    <w:rsid w:val="0091570A"/>
    <w:rsid w:val="0091597E"/>
    <w:rsid w:val="00915B6A"/>
    <w:rsid w:val="00916300"/>
    <w:rsid w:val="0091752E"/>
    <w:rsid w:val="0091795E"/>
    <w:rsid w:val="00917FA2"/>
    <w:rsid w:val="009201B4"/>
    <w:rsid w:val="009203A2"/>
    <w:rsid w:val="0092105F"/>
    <w:rsid w:val="00921AA0"/>
    <w:rsid w:val="00921AAC"/>
    <w:rsid w:val="00921B35"/>
    <w:rsid w:val="00921B64"/>
    <w:rsid w:val="00921D17"/>
    <w:rsid w:val="00921F13"/>
    <w:rsid w:val="009221D1"/>
    <w:rsid w:val="00922264"/>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16"/>
    <w:rsid w:val="00926DD9"/>
    <w:rsid w:val="00927281"/>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533"/>
    <w:rsid w:val="00933AAE"/>
    <w:rsid w:val="00933D99"/>
    <w:rsid w:val="009346C3"/>
    <w:rsid w:val="0093472B"/>
    <w:rsid w:val="009347F7"/>
    <w:rsid w:val="009348D6"/>
    <w:rsid w:val="00935185"/>
    <w:rsid w:val="009355C9"/>
    <w:rsid w:val="00935614"/>
    <w:rsid w:val="0093563E"/>
    <w:rsid w:val="009357E6"/>
    <w:rsid w:val="00936049"/>
    <w:rsid w:val="009360FD"/>
    <w:rsid w:val="00936279"/>
    <w:rsid w:val="009363D2"/>
    <w:rsid w:val="0093654D"/>
    <w:rsid w:val="009369F7"/>
    <w:rsid w:val="0094063B"/>
    <w:rsid w:val="0094078B"/>
    <w:rsid w:val="0094154C"/>
    <w:rsid w:val="0094167A"/>
    <w:rsid w:val="00941AAF"/>
    <w:rsid w:val="00941F3F"/>
    <w:rsid w:val="0094208D"/>
    <w:rsid w:val="009427EC"/>
    <w:rsid w:val="0094285C"/>
    <w:rsid w:val="00943164"/>
    <w:rsid w:val="00943590"/>
    <w:rsid w:val="0094394B"/>
    <w:rsid w:val="009439C2"/>
    <w:rsid w:val="00943D59"/>
    <w:rsid w:val="009446C3"/>
    <w:rsid w:val="00944825"/>
    <w:rsid w:val="00944AA0"/>
    <w:rsid w:val="00944AA1"/>
    <w:rsid w:val="00944C2E"/>
    <w:rsid w:val="00944C8A"/>
    <w:rsid w:val="00944D6E"/>
    <w:rsid w:val="00944F87"/>
    <w:rsid w:val="009453A4"/>
    <w:rsid w:val="00945B6E"/>
    <w:rsid w:val="00945B8E"/>
    <w:rsid w:val="00945FBE"/>
    <w:rsid w:val="009463CF"/>
    <w:rsid w:val="009465CB"/>
    <w:rsid w:val="009468C3"/>
    <w:rsid w:val="00946DFF"/>
    <w:rsid w:val="00946E51"/>
    <w:rsid w:val="009473DE"/>
    <w:rsid w:val="00947A05"/>
    <w:rsid w:val="00947C35"/>
    <w:rsid w:val="00950438"/>
    <w:rsid w:val="0095092A"/>
    <w:rsid w:val="00950CCB"/>
    <w:rsid w:val="0095160F"/>
    <w:rsid w:val="00951D73"/>
    <w:rsid w:val="00952D54"/>
    <w:rsid w:val="00952E23"/>
    <w:rsid w:val="00952F61"/>
    <w:rsid w:val="00952FBD"/>
    <w:rsid w:val="009531A4"/>
    <w:rsid w:val="0095324D"/>
    <w:rsid w:val="00953B49"/>
    <w:rsid w:val="00954556"/>
    <w:rsid w:val="00954559"/>
    <w:rsid w:val="00954EE3"/>
    <w:rsid w:val="00955236"/>
    <w:rsid w:val="009556BE"/>
    <w:rsid w:val="00955757"/>
    <w:rsid w:val="00956194"/>
    <w:rsid w:val="009563E0"/>
    <w:rsid w:val="00956679"/>
    <w:rsid w:val="00956B4E"/>
    <w:rsid w:val="009574AF"/>
    <w:rsid w:val="009574BD"/>
    <w:rsid w:val="0095759A"/>
    <w:rsid w:val="00957811"/>
    <w:rsid w:val="00957DB8"/>
    <w:rsid w:val="00957EFB"/>
    <w:rsid w:val="00957FE3"/>
    <w:rsid w:val="009600DE"/>
    <w:rsid w:val="00960A32"/>
    <w:rsid w:val="00960DED"/>
    <w:rsid w:val="00961062"/>
    <w:rsid w:val="00961124"/>
    <w:rsid w:val="00961355"/>
    <w:rsid w:val="00961BBF"/>
    <w:rsid w:val="00961E39"/>
    <w:rsid w:val="00962134"/>
    <w:rsid w:val="00962BE0"/>
    <w:rsid w:val="0096367F"/>
    <w:rsid w:val="00963FA1"/>
    <w:rsid w:val="00964408"/>
    <w:rsid w:val="00964597"/>
    <w:rsid w:val="00964830"/>
    <w:rsid w:val="009649B9"/>
    <w:rsid w:val="00964A4F"/>
    <w:rsid w:val="00964B0B"/>
    <w:rsid w:val="009653EA"/>
    <w:rsid w:val="00965AD7"/>
    <w:rsid w:val="0096674C"/>
    <w:rsid w:val="00967041"/>
    <w:rsid w:val="0096744C"/>
    <w:rsid w:val="00967B1D"/>
    <w:rsid w:val="009700C7"/>
    <w:rsid w:val="00970C77"/>
    <w:rsid w:val="00970C9D"/>
    <w:rsid w:val="00970EC8"/>
    <w:rsid w:val="009710B3"/>
    <w:rsid w:val="0097153E"/>
    <w:rsid w:val="00971CF6"/>
    <w:rsid w:val="00971D35"/>
    <w:rsid w:val="00972447"/>
    <w:rsid w:val="009729DC"/>
    <w:rsid w:val="00972CA5"/>
    <w:rsid w:val="00972FA1"/>
    <w:rsid w:val="00973317"/>
    <w:rsid w:val="009733D7"/>
    <w:rsid w:val="00973EE4"/>
    <w:rsid w:val="00973F31"/>
    <w:rsid w:val="00974928"/>
    <w:rsid w:val="0097492D"/>
    <w:rsid w:val="00975127"/>
    <w:rsid w:val="0097513F"/>
    <w:rsid w:val="0097516F"/>
    <w:rsid w:val="009754BA"/>
    <w:rsid w:val="009759B0"/>
    <w:rsid w:val="00975F82"/>
    <w:rsid w:val="009765A9"/>
    <w:rsid w:val="00976646"/>
    <w:rsid w:val="00976688"/>
    <w:rsid w:val="00976A49"/>
    <w:rsid w:val="00977856"/>
    <w:rsid w:val="00977930"/>
    <w:rsid w:val="00977F1F"/>
    <w:rsid w:val="009816E6"/>
    <w:rsid w:val="00981DDE"/>
    <w:rsid w:val="00981F0E"/>
    <w:rsid w:val="009820BB"/>
    <w:rsid w:val="009820CB"/>
    <w:rsid w:val="0098249F"/>
    <w:rsid w:val="009827C3"/>
    <w:rsid w:val="00982E3D"/>
    <w:rsid w:val="00982F5A"/>
    <w:rsid w:val="00983136"/>
    <w:rsid w:val="00983486"/>
    <w:rsid w:val="00983718"/>
    <w:rsid w:val="0098382F"/>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07B"/>
    <w:rsid w:val="00987D09"/>
    <w:rsid w:val="0099080A"/>
    <w:rsid w:val="0099150C"/>
    <w:rsid w:val="00991ADD"/>
    <w:rsid w:val="00991CF9"/>
    <w:rsid w:val="009920DD"/>
    <w:rsid w:val="00992EBB"/>
    <w:rsid w:val="00992F8C"/>
    <w:rsid w:val="009939D2"/>
    <w:rsid w:val="00993DCE"/>
    <w:rsid w:val="00993ED5"/>
    <w:rsid w:val="009946C3"/>
    <w:rsid w:val="0099470A"/>
    <w:rsid w:val="00994B25"/>
    <w:rsid w:val="009950D2"/>
    <w:rsid w:val="009952EF"/>
    <w:rsid w:val="0099571D"/>
    <w:rsid w:val="00995AB9"/>
    <w:rsid w:val="00995B06"/>
    <w:rsid w:val="00995D2E"/>
    <w:rsid w:val="009964E3"/>
    <w:rsid w:val="00996666"/>
    <w:rsid w:val="00996D22"/>
    <w:rsid w:val="009971D4"/>
    <w:rsid w:val="009974D7"/>
    <w:rsid w:val="009A0411"/>
    <w:rsid w:val="009A0428"/>
    <w:rsid w:val="009A05B6"/>
    <w:rsid w:val="009A071B"/>
    <w:rsid w:val="009A07FA"/>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A7F71"/>
    <w:rsid w:val="009B058C"/>
    <w:rsid w:val="009B0774"/>
    <w:rsid w:val="009B0CE2"/>
    <w:rsid w:val="009B1153"/>
    <w:rsid w:val="009B22A1"/>
    <w:rsid w:val="009B2D72"/>
    <w:rsid w:val="009B2E2E"/>
    <w:rsid w:val="009B2EEF"/>
    <w:rsid w:val="009B2F1D"/>
    <w:rsid w:val="009B324B"/>
    <w:rsid w:val="009B35A4"/>
    <w:rsid w:val="009B3742"/>
    <w:rsid w:val="009B410C"/>
    <w:rsid w:val="009B41A7"/>
    <w:rsid w:val="009B49DC"/>
    <w:rsid w:val="009B4AF0"/>
    <w:rsid w:val="009B4ECC"/>
    <w:rsid w:val="009B50A1"/>
    <w:rsid w:val="009B537B"/>
    <w:rsid w:val="009B5462"/>
    <w:rsid w:val="009B57CA"/>
    <w:rsid w:val="009B5E70"/>
    <w:rsid w:val="009B614D"/>
    <w:rsid w:val="009B68B1"/>
    <w:rsid w:val="009B751A"/>
    <w:rsid w:val="009B7DD7"/>
    <w:rsid w:val="009B7E72"/>
    <w:rsid w:val="009B7EC2"/>
    <w:rsid w:val="009B7FD0"/>
    <w:rsid w:val="009C007D"/>
    <w:rsid w:val="009C024D"/>
    <w:rsid w:val="009C03EA"/>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A70"/>
    <w:rsid w:val="009C3B25"/>
    <w:rsid w:val="009C4442"/>
    <w:rsid w:val="009C4823"/>
    <w:rsid w:val="009C5127"/>
    <w:rsid w:val="009C5702"/>
    <w:rsid w:val="009C6012"/>
    <w:rsid w:val="009C609A"/>
    <w:rsid w:val="009C68DA"/>
    <w:rsid w:val="009C6ACB"/>
    <w:rsid w:val="009C7E10"/>
    <w:rsid w:val="009D0261"/>
    <w:rsid w:val="009D07B1"/>
    <w:rsid w:val="009D07CB"/>
    <w:rsid w:val="009D0E03"/>
    <w:rsid w:val="009D1296"/>
    <w:rsid w:val="009D15AC"/>
    <w:rsid w:val="009D1667"/>
    <w:rsid w:val="009D16C8"/>
    <w:rsid w:val="009D1A74"/>
    <w:rsid w:val="009D1F99"/>
    <w:rsid w:val="009D2576"/>
    <w:rsid w:val="009D27B2"/>
    <w:rsid w:val="009D28D4"/>
    <w:rsid w:val="009D28DB"/>
    <w:rsid w:val="009D2922"/>
    <w:rsid w:val="009D2C55"/>
    <w:rsid w:val="009D2EBB"/>
    <w:rsid w:val="009D2F51"/>
    <w:rsid w:val="009D33B8"/>
    <w:rsid w:val="009D3CB2"/>
    <w:rsid w:val="009D3E6C"/>
    <w:rsid w:val="009D4500"/>
    <w:rsid w:val="009D48BA"/>
    <w:rsid w:val="009D4D16"/>
    <w:rsid w:val="009D4F7D"/>
    <w:rsid w:val="009D5051"/>
    <w:rsid w:val="009D5989"/>
    <w:rsid w:val="009D5F5E"/>
    <w:rsid w:val="009D6560"/>
    <w:rsid w:val="009D7122"/>
    <w:rsid w:val="009D79B9"/>
    <w:rsid w:val="009D7CA9"/>
    <w:rsid w:val="009D7E0C"/>
    <w:rsid w:val="009D7FA3"/>
    <w:rsid w:val="009E005D"/>
    <w:rsid w:val="009E029C"/>
    <w:rsid w:val="009E0D3D"/>
    <w:rsid w:val="009E1118"/>
    <w:rsid w:val="009E11CA"/>
    <w:rsid w:val="009E193F"/>
    <w:rsid w:val="009E1B48"/>
    <w:rsid w:val="009E1CBC"/>
    <w:rsid w:val="009E2366"/>
    <w:rsid w:val="009E28C5"/>
    <w:rsid w:val="009E2901"/>
    <w:rsid w:val="009E32FB"/>
    <w:rsid w:val="009E3489"/>
    <w:rsid w:val="009E36B9"/>
    <w:rsid w:val="009E3B02"/>
    <w:rsid w:val="009E3C45"/>
    <w:rsid w:val="009E3C7C"/>
    <w:rsid w:val="009E49DA"/>
    <w:rsid w:val="009E4C90"/>
    <w:rsid w:val="009E4D3F"/>
    <w:rsid w:val="009E51E8"/>
    <w:rsid w:val="009E5285"/>
    <w:rsid w:val="009E5635"/>
    <w:rsid w:val="009E5BCD"/>
    <w:rsid w:val="009E5D54"/>
    <w:rsid w:val="009E5DF0"/>
    <w:rsid w:val="009E66D4"/>
    <w:rsid w:val="009E6705"/>
    <w:rsid w:val="009E68D3"/>
    <w:rsid w:val="009E6A9A"/>
    <w:rsid w:val="009E6FF0"/>
    <w:rsid w:val="009E738B"/>
    <w:rsid w:val="009E75C1"/>
    <w:rsid w:val="009E77CD"/>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5817"/>
    <w:rsid w:val="009F5963"/>
    <w:rsid w:val="009F59B5"/>
    <w:rsid w:val="009F5B0E"/>
    <w:rsid w:val="009F5B34"/>
    <w:rsid w:val="009F5E24"/>
    <w:rsid w:val="009F60B8"/>
    <w:rsid w:val="009F6B73"/>
    <w:rsid w:val="009F7253"/>
    <w:rsid w:val="009F7297"/>
    <w:rsid w:val="009F74CA"/>
    <w:rsid w:val="00A001BE"/>
    <w:rsid w:val="00A0025B"/>
    <w:rsid w:val="00A004F6"/>
    <w:rsid w:val="00A007D2"/>
    <w:rsid w:val="00A01251"/>
    <w:rsid w:val="00A018A7"/>
    <w:rsid w:val="00A01B50"/>
    <w:rsid w:val="00A01EE4"/>
    <w:rsid w:val="00A022FF"/>
    <w:rsid w:val="00A02F7F"/>
    <w:rsid w:val="00A02F9D"/>
    <w:rsid w:val="00A0346D"/>
    <w:rsid w:val="00A03567"/>
    <w:rsid w:val="00A0382B"/>
    <w:rsid w:val="00A03DDE"/>
    <w:rsid w:val="00A03DE0"/>
    <w:rsid w:val="00A0415F"/>
    <w:rsid w:val="00A04194"/>
    <w:rsid w:val="00A046B1"/>
    <w:rsid w:val="00A046BB"/>
    <w:rsid w:val="00A06994"/>
    <w:rsid w:val="00A07C4B"/>
    <w:rsid w:val="00A101FF"/>
    <w:rsid w:val="00A10378"/>
    <w:rsid w:val="00A106DD"/>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C98"/>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1C6"/>
    <w:rsid w:val="00A22544"/>
    <w:rsid w:val="00A22688"/>
    <w:rsid w:val="00A231D5"/>
    <w:rsid w:val="00A2332C"/>
    <w:rsid w:val="00A23ABA"/>
    <w:rsid w:val="00A23C6B"/>
    <w:rsid w:val="00A241A9"/>
    <w:rsid w:val="00A24269"/>
    <w:rsid w:val="00A247AA"/>
    <w:rsid w:val="00A247F1"/>
    <w:rsid w:val="00A2489B"/>
    <w:rsid w:val="00A24B08"/>
    <w:rsid w:val="00A24C07"/>
    <w:rsid w:val="00A250E3"/>
    <w:rsid w:val="00A2588D"/>
    <w:rsid w:val="00A25D63"/>
    <w:rsid w:val="00A2639D"/>
    <w:rsid w:val="00A26409"/>
    <w:rsid w:val="00A267CB"/>
    <w:rsid w:val="00A26B01"/>
    <w:rsid w:val="00A27027"/>
    <w:rsid w:val="00A27147"/>
    <w:rsid w:val="00A27485"/>
    <w:rsid w:val="00A27D8E"/>
    <w:rsid w:val="00A3041F"/>
    <w:rsid w:val="00A30883"/>
    <w:rsid w:val="00A30A31"/>
    <w:rsid w:val="00A30CFA"/>
    <w:rsid w:val="00A30F60"/>
    <w:rsid w:val="00A3123B"/>
    <w:rsid w:val="00A31376"/>
    <w:rsid w:val="00A3138B"/>
    <w:rsid w:val="00A31476"/>
    <w:rsid w:val="00A31649"/>
    <w:rsid w:val="00A31D38"/>
    <w:rsid w:val="00A31F7C"/>
    <w:rsid w:val="00A32206"/>
    <w:rsid w:val="00A32523"/>
    <w:rsid w:val="00A32A0E"/>
    <w:rsid w:val="00A32CD5"/>
    <w:rsid w:val="00A33608"/>
    <w:rsid w:val="00A33728"/>
    <w:rsid w:val="00A33855"/>
    <w:rsid w:val="00A341FA"/>
    <w:rsid w:val="00A343BB"/>
    <w:rsid w:val="00A345D2"/>
    <w:rsid w:val="00A346E6"/>
    <w:rsid w:val="00A3482E"/>
    <w:rsid w:val="00A34C7A"/>
    <w:rsid w:val="00A35354"/>
    <w:rsid w:val="00A35984"/>
    <w:rsid w:val="00A366BF"/>
    <w:rsid w:val="00A36BE3"/>
    <w:rsid w:val="00A37A7A"/>
    <w:rsid w:val="00A37BC4"/>
    <w:rsid w:val="00A4030B"/>
    <w:rsid w:val="00A40374"/>
    <w:rsid w:val="00A403FC"/>
    <w:rsid w:val="00A4044C"/>
    <w:rsid w:val="00A4048D"/>
    <w:rsid w:val="00A40CCA"/>
    <w:rsid w:val="00A40DB2"/>
    <w:rsid w:val="00A40DEA"/>
    <w:rsid w:val="00A4156B"/>
    <w:rsid w:val="00A4161C"/>
    <w:rsid w:val="00A4276C"/>
    <w:rsid w:val="00A43599"/>
    <w:rsid w:val="00A436C2"/>
    <w:rsid w:val="00A44142"/>
    <w:rsid w:val="00A44726"/>
    <w:rsid w:val="00A44896"/>
    <w:rsid w:val="00A44C10"/>
    <w:rsid w:val="00A4612E"/>
    <w:rsid w:val="00A46503"/>
    <w:rsid w:val="00A46692"/>
    <w:rsid w:val="00A47A44"/>
    <w:rsid w:val="00A47F0C"/>
    <w:rsid w:val="00A47FE9"/>
    <w:rsid w:val="00A50670"/>
    <w:rsid w:val="00A50BCF"/>
    <w:rsid w:val="00A50EF9"/>
    <w:rsid w:val="00A51038"/>
    <w:rsid w:val="00A51952"/>
    <w:rsid w:val="00A52D10"/>
    <w:rsid w:val="00A53362"/>
    <w:rsid w:val="00A53A90"/>
    <w:rsid w:val="00A5477A"/>
    <w:rsid w:val="00A54A4C"/>
    <w:rsid w:val="00A54BF9"/>
    <w:rsid w:val="00A54C57"/>
    <w:rsid w:val="00A54E83"/>
    <w:rsid w:val="00A55AEF"/>
    <w:rsid w:val="00A55D89"/>
    <w:rsid w:val="00A560C6"/>
    <w:rsid w:val="00A56483"/>
    <w:rsid w:val="00A56651"/>
    <w:rsid w:val="00A56B4E"/>
    <w:rsid w:val="00A5706D"/>
    <w:rsid w:val="00A5749E"/>
    <w:rsid w:val="00A601ED"/>
    <w:rsid w:val="00A6125B"/>
    <w:rsid w:val="00A61395"/>
    <w:rsid w:val="00A613E0"/>
    <w:rsid w:val="00A6173B"/>
    <w:rsid w:val="00A617D2"/>
    <w:rsid w:val="00A622EF"/>
    <w:rsid w:val="00A62487"/>
    <w:rsid w:val="00A62C75"/>
    <w:rsid w:val="00A62FF0"/>
    <w:rsid w:val="00A630BF"/>
    <w:rsid w:val="00A63131"/>
    <w:rsid w:val="00A63438"/>
    <w:rsid w:val="00A637DE"/>
    <w:rsid w:val="00A63CCE"/>
    <w:rsid w:val="00A643AE"/>
    <w:rsid w:val="00A648E8"/>
    <w:rsid w:val="00A650CD"/>
    <w:rsid w:val="00A65118"/>
    <w:rsid w:val="00A652DF"/>
    <w:rsid w:val="00A6555B"/>
    <w:rsid w:val="00A656DD"/>
    <w:rsid w:val="00A663A7"/>
    <w:rsid w:val="00A66947"/>
    <w:rsid w:val="00A66F64"/>
    <w:rsid w:val="00A670FB"/>
    <w:rsid w:val="00A67C6B"/>
    <w:rsid w:val="00A708EE"/>
    <w:rsid w:val="00A70929"/>
    <w:rsid w:val="00A70F9E"/>
    <w:rsid w:val="00A71266"/>
    <w:rsid w:val="00A71DF7"/>
    <w:rsid w:val="00A73C1A"/>
    <w:rsid w:val="00A74335"/>
    <w:rsid w:val="00A74F1B"/>
    <w:rsid w:val="00A75187"/>
    <w:rsid w:val="00A7534F"/>
    <w:rsid w:val="00A7590E"/>
    <w:rsid w:val="00A75957"/>
    <w:rsid w:val="00A75C41"/>
    <w:rsid w:val="00A75E43"/>
    <w:rsid w:val="00A76DB9"/>
    <w:rsid w:val="00A7730B"/>
    <w:rsid w:val="00A77DA6"/>
    <w:rsid w:val="00A80071"/>
    <w:rsid w:val="00A807EA"/>
    <w:rsid w:val="00A809A6"/>
    <w:rsid w:val="00A80C64"/>
    <w:rsid w:val="00A81227"/>
    <w:rsid w:val="00A815C4"/>
    <w:rsid w:val="00A81749"/>
    <w:rsid w:val="00A81FD2"/>
    <w:rsid w:val="00A82116"/>
    <w:rsid w:val="00A82C5F"/>
    <w:rsid w:val="00A82CF6"/>
    <w:rsid w:val="00A8386D"/>
    <w:rsid w:val="00A83B5C"/>
    <w:rsid w:val="00A83E12"/>
    <w:rsid w:val="00A841EF"/>
    <w:rsid w:val="00A84618"/>
    <w:rsid w:val="00A84914"/>
    <w:rsid w:val="00A84A98"/>
    <w:rsid w:val="00A84CEB"/>
    <w:rsid w:val="00A85390"/>
    <w:rsid w:val="00A8556F"/>
    <w:rsid w:val="00A858FA"/>
    <w:rsid w:val="00A85E86"/>
    <w:rsid w:val="00A8662B"/>
    <w:rsid w:val="00A86D43"/>
    <w:rsid w:val="00A86FDB"/>
    <w:rsid w:val="00A87808"/>
    <w:rsid w:val="00A87B56"/>
    <w:rsid w:val="00A87BDE"/>
    <w:rsid w:val="00A9073C"/>
    <w:rsid w:val="00A908DC"/>
    <w:rsid w:val="00A90BD6"/>
    <w:rsid w:val="00A90D97"/>
    <w:rsid w:val="00A91557"/>
    <w:rsid w:val="00A91715"/>
    <w:rsid w:val="00A91A2A"/>
    <w:rsid w:val="00A91AC9"/>
    <w:rsid w:val="00A9211E"/>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3092"/>
    <w:rsid w:val="00AA4025"/>
    <w:rsid w:val="00AA40CB"/>
    <w:rsid w:val="00AA496B"/>
    <w:rsid w:val="00AA4DBA"/>
    <w:rsid w:val="00AA52AE"/>
    <w:rsid w:val="00AA54B6"/>
    <w:rsid w:val="00AA55C6"/>
    <w:rsid w:val="00AA5B13"/>
    <w:rsid w:val="00AA5D9F"/>
    <w:rsid w:val="00AA6615"/>
    <w:rsid w:val="00AA6991"/>
    <w:rsid w:val="00AA6E97"/>
    <w:rsid w:val="00AA7480"/>
    <w:rsid w:val="00AB029C"/>
    <w:rsid w:val="00AB04F7"/>
    <w:rsid w:val="00AB205C"/>
    <w:rsid w:val="00AB21A0"/>
    <w:rsid w:val="00AB29B1"/>
    <w:rsid w:val="00AB2B03"/>
    <w:rsid w:val="00AB35E8"/>
    <w:rsid w:val="00AB369D"/>
    <w:rsid w:val="00AB3C27"/>
    <w:rsid w:val="00AB46C7"/>
    <w:rsid w:val="00AB4C44"/>
    <w:rsid w:val="00AB5854"/>
    <w:rsid w:val="00AB58D4"/>
    <w:rsid w:val="00AB5937"/>
    <w:rsid w:val="00AB5B4B"/>
    <w:rsid w:val="00AB5D19"/>
    <w:rsid w:val="00AB5E4A"/>
    <w:rsid w:val="00AB6DF2"/>
    <w:rsid w:val="00AB73FF"/>
    <w:rsid w:val="00AB7675"/>
    <w:rsid w:val="00AC00E7"/>
    <w:rsid w:val="00AC03DF"/>
    <w:rsid w:val="00AC04D8"/>
    <w:rsid w:val="00AC0642"/>
    <w:rsid w:val="00AC090E"/>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965"/>
    <w:rsid w:val="00AC5A86"/>
    <w:rsid w:val="00AC5DF3"/>
    <w:rsid w:val="00AC6796"/>
    <w:rsid w:val="00AC6C03"/>
    <w:rsid w:val="00AC71D7"/>
    <w:rsid w:val="00AC7592"/>
    <w:rsid w:val="00AC7AEC"/>
    <w:rsid w:val="00AC7CC6"/>
    <w:rsid w:val="00AC7F21"/>
    <w:rsid w:val="00AD0179"/>
    <w:rsid w:val="00AD02BB"/>
    <w:rsid w:val="00AD0715"/>
    <w:rsid w:val="00AD0CB4"/>
    <w:rsid w:val="00AD0EFE"/>
    <w:rsid w:val="00AD0F1B"/>
    <w:rsid w:val="00AD107C"/>
    <w:rsid w:val="00AD1F16"/>
    <w:rsid w:val="00AD22F8"/>
    <w:rsid w:val="00AD281D"/>
    <w:rsid w:val="00AD28AE"/>
    <w:rsid w:val="00AD2E18"/>
    <w:rsid w:val="00AD36C5"/>
    <w:rsid w:val="00AD3BBA"/>
    <w:rsid w:val="00AD415E"/>
    <w:rsid w:val="00AD420C"/>
    <w:rsid w:val="00AD47C5"/>
    <w:rsid w:val="00AD47EA"/>
    <w:rsid w:val="00AD4F53"/>
    <w:rsid w:val="00AD52C8"/>
    <w:rsid w:val="00AD5324"/>
    <w:rsid w:val="00AD5BAE"/>
    <w:rsid w:val="00AD5CA3"/>
    <w:rsid w:val="00AD61E3"/>
    <w:rsid w:val="00AD6235"/>
    <w:rsid w:val="00AE0042"/>
    <w:rsid w:val="00AE0366"/>
    <w:rsid w:val="00AE09F8"/>
    <w:rsid w:val="00AE17D9"/>
    <w:rsid w:val="00AE1963"/>
    <w:rsid w:val="00AE1EA3"/>
    <w:rsid w:val="00AE1FF3"/>
    <w:rsid w:val="00AE2781"/>
    <w:rsid w:val="00AE3288"/>
    <w:rsid w:val="00AE394E"/>
    <w:rsid w:val="00AE3C7C"/>
    <w:rsid w:val="00AE3D12"/>
    <w:rsid w:val="00AE4039"/>
    <w:rsid w:val="00AE4334"/>
    <w:rsid w:val="00AE4AD8"/>
    <w:rsid w:val="00AE532C"/>
    <w:rsid w:val="00AE57C6"/>
    <w:rsid w:val="00AE5E91"/>
    <w:rsid w:val="00AE6013"/>
    <w:rsid w:val="00AE609D"/>
    <w:rsid w:val="00AE663C"/>
    <w:rsid w:val="00AE7B30"/>
    <w:rsid w:val="00AF0850"/>
    <w:rsid w:val="00AF0869"/>
    <w:rsid w:val="00AF1938"/>
    <w:rsid w:val="00AF1B5D"/>
    <w:rsid w:val="00AF2A3C"/>
    <w:rsid w:val="00AF3ACB"/>
    <w:rsid w:val="00AF3C1C"/>
    <w:rsid w:val="00AF3C65"/>
    <w:rsid w:val="00AF4399"/>
    <w:rsid w:val="00AF50BA"/>
    <w:rsid w:val="00AF560D"/>
    <w:rsid w:val="00AF5A0F"/>
    <w:rsid w:val="00AF5D28"/>
    <w:rsid w:val="00AF6263"/>
    <w:rsid w:val="00AF62DA"/>
    <w:rsid w:val="00AF6332"/>
    <w:rsid w:val="00AF678B"/>
    <w:rsid w:val="00AF6BE6"/>
    <w:rsid w:val="00AF6FF9"/>
    <w:rsid w:val="00AF7612"/>
    <w:rsid w:val="00AF764A"/>
    <w:rsid w:val="00AF7BB3"/>
    <w:rsid w:val="00B001D0"/>
    <w:rsid w:val="00B004A3"/>
    <w:rsid w:val="00B00DBB"/>
    <w:rsid w:val="00B01914"/>
    <w:rsid w:val="00B022FC"/>
    <w:rsid w:val="00B02F4F"/>
    <w:rsid w:val="00B03ACB"/>
    <w:rsid w:val="00B03FCB"/>
    <w:rsid w:val="00B046AC"/>
    <w:rsid w:val="00B048BE"/>
    <w:rsid w:val="00B04BEE"/>
    <w:rsid w:val="00B04E19"/>
    <w:rsid w:val="00B0523F"/>
    <w:rsid w:val="00B05A71"/>
    <w:rsid w:val="00B06061"/>
    <w:rsid w:val="00B06444"/>
    <w:rsid w:val="00B0646A"/>
    <w:rsid w:val="00B06759"/>
    <w:rsid w:val="00B06A4D"/>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6DE"/>
    <w:rsid w:val="00B14855"/>
    <w:rsid w:val="00B149E7"/>
    <w:rsid w:val="00B1521D"/>
    <w:rsid w:val="00B160B2"/>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8B9"/>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6F80"/>
    <w:rsid w:val="00B27971"/>
    <w:rsid w:val="00B27AA0"/>
    <w:rsid w:val="00B30B0E"/>
    <w:rsid w:val="00B314B1"/>
    <w:rsid w:val="00B31756"/>
    <w:rsid w:val="00B317E7"/>
    <w:rsid w:val="00B31977"/>
    <w:rsid w:val="00B31C34"/>
    <w:rsid w:val="00B31CA8"/>
    <w:rsid w:val="00B321B5"/>
    <w:rsid w:val="00B322EE"/>
    <w:rsid w:val="00B3296F"/>
    <w:rsid w:val="00B32FE1"/>
    <w:rsid w:val="00B33572"/>
    <w:rsid w:val="00B33A3D"/>
    <w:rsid w:val="00B34A45"/>
    <w:rsid w:val="00B350F7"/>
    <w:rsid w:val="00B351B6"/>
    <w:rsid w:val="00B3539F"/>
    <w:rsid w:val="00B354DA"/>
    <w:rsid w:val="00B3592F"/>
    <w:rsid w:val="00B35E95"/>
    <w:rsid w:val="00B36247"/>
    <w:rsid w:val="00B36285"/>
    <w:rsid w:val="00B365C7"/>
    <w:rsid w:val="00B36678"/>
    <w:rsid w:val="00B36FB3"/>
    <w:rsid w:val="00B3718D"/>
    <w:rsid w:val="00B372F1"/>
    <w:rsid w:val="00B373D3"/>
    <w:rsid w:val="00B379CC"/>
    <w:rsid w:val="00B37B04"/>
    <w:rsid w:val="00B401F3"/>
    <w:rsid w:val="00B407D3"/>
    <w:rsid w:val="00B40B8A"/>
    <w:rsid w:val="00B40F94"/>
    <w:rsid w:val="00B4177A"/>
    <w:rsid w:val="00B4285D"/>
    <w:rsid w:val="00B429BC"/>
    <w:rsid w:val="00B42ABC"/>
    <w:rsid w:val="00B42BB0"/>
    <w:rsid w:val="00B42BBE"/>
    <w:rsid w:val="00B42CD0"/>
    <w:rsid w:val="00B43906"/>
    <w:rsid w:val="00B441D1"/>
    <w:rsid w:val="00B44585"/>
    <w:rsid w:val="00B44D03"/>
    <w:rsid w:val="00B45192"/>
    <w:rsid w:val="00B452F9"/>
    <w:rsid w:val="00B45D36"/>
    <w:rsid w:val="00B45E02"/>
    <w:rsid w:val="00B466A0"/>
    <w:rsid w:val="00B4689F"/>
    <w:rsid w:val="00B469FA"/>
    <w:rsid w:val="00B46B32"/>
    <w:rsid w:val="00B4708D"/>
    <w:rsid w:val="00B471AA"/>
    <w:rsid w:val="00B47318"/>
    <w:rsid w:val="00B47365"/>
    <w:rsid w:val="00B47465"/>
    <w:rsid w:val="00B474E4"/>
    <w:rsid w:val="00B47948"/>
    <w:rsid w:val="00B479EB"/>
    <w:rsid w:val="00B479FF"/>
    <w:rsid w:val="00B47F6D"/>
    <w:rsid w:val="00B501C4"/>
    <w:rsid w:val="00B504AA"/>
    <w:rsid w:val="00B507A0"/>
    <w:rsid w:val="00B50FD8"/>
    <w:rsid w:val="00B50FFF"/>
    <w:rsid w:val="00B519DE"/>
    <w:rsid w:val="00B51D8B"/>
    <w:rsid w:val="00B52465"/>
    <w:rsid w:val="00B52721"/>
    <w:rsid w:val="00B52859"/>
    <w:rsid w:val="00B52993"/>
    <w:rsid w:val="00B53347"/>
    <w:rsid w:val="00B53620"/>
    <w:rsid w:val="00B54A1C"/>
    <w:rsid w:val="00B54B80"/>
    <w:rsid w:val="00B555B8"/>
    <w:rsid w:val="00B55766"/>
    <w:rsid w:val="00B56483"/>
    <w:rsid w:val="00B56574"/>
    <w:rsid w:val="00B565AE"/>
    <w:rsid w:val="00B56C46"/>
    <w:rsid w:val="00B57921"/>
    <w:rsid w:val="00B60E3D"/>
    <w:rsid w:val="00B6120D"/>
    <w:rsid w:val="00B6317A"/>
    <w:rsid w:val="00B631E6"/>
    <w:rsid w:val="00B632CA"/>
    <w:rsid w:val="00B6352A"/>
    <w:rsid w:val="00B6356F"/>
    <w:rsid w:val="00B6381B"/>
    <w:rsid w:val="00B639DE"/>
    <w:rsid w:val="00B63F9D"/>
    <w:rsid w:val="00B64B18"/>
    <w:rsid w:val="00B64B3F"/>
    <w:rsid w:val="00B64DD4"/>
    <w:rsid w:val="00B65417"/>
    <w:rsid w:val="00B6593F"/>
    <w:rsid w:val="00B65FE4"/>
    <w:rsid w:val="00B66D06"/>
    <w:rsid w:val="00B670F5"/>
    <w:rsid w:val="00B6770B"/>
    <w:rsid w:val="00B678FD"/>
    <w:rsid w:val="00B67DD4"/>
    <w:rsid w:val="00B67F3F"/>
    <w:rsid w:val="00B703A3"/>
    <w:rsid w:val="00B70712"/>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4E9"/>
    <w:rsid w:val="00B757B6"/>
    <w:rsid w:val="00B75D13"/>
    <w:rsid w:val="00B75E82"/>
    <w:rsid w:val="00B7624B"/>
    <w:rsid w:val="00B7658D"/>
    <w:rsid w:val="00B76720"/>
    <w:rsid w:val="00B76B89"/>
    <w:rsid w:val="00B77405"/>
    <w:rsid w:val="00B7742D"/>
    <w:rsid w:val="00B7746D"/>
    <w:rsid w:val="00B80127"/>
    <w:rsid w:val="00B8037B"/>
    <w:rsid w:val="00B80450"/>
    <w:rsid w:val="00B80616"/>
    <w:rsid w:val="00B807B7"/>
    <w:rsid w:val="00B80B8C"/>
    <w:rsid w:val="00B8125D"/>
    <w:rsid w:val="00B81521"/>
    <w:rsid w:val="00B81674"/>
    <w:rsid w:val="00B8195F"/>
    <w:rsid w:val="00B81B31"/>
    <w:rsid w:val="00B82502"/>
    <w:rsid w:val="00B82908"/>
    <w:rsid w:val="00B82F5F"/>
    <w:rsid w:val="00B83E9D"/>
    <w:rsid w:val="00B842CD"/>
    <w:rsid w:val="00B8457A"/>
    <w:rsid w:val="00B84BF7"/>
    <w:rsid w:val="00B86160"/>
    <w:rsid w:val="00B861DB"/>
    <w:rsid w:val="00B86E35"/>
    <w:rsid w:val="00B87A05"/>
    <w:rsid w:val="00B87B4F"/>
    <w:rsid w:val="00B87FBC"/>
    <w:rsid w:val="00B90B2F"/>
    <w:rsid w:val="00B90C63"/>
    <w:rsid w:val="00B90EF2"/>
    <w:rsid w:val="00B9110E"/>
    <w:rsid w:val="00B91628"/>
    <w:rsid w:val="00B9197F"/>
    <w:rsid w:val="00B91DB7"/>
    <w:rsid w:val="00B925CD"/>
    <w:rsid w:val="00B9357F"/>
    <w:rsid w:val="00B939E6"/>
    <w:rsid w:val="00B93AA1"/>
    <w:rsid w:val="00B93F89"/>
    <w:rsid w:val="00B93FE1"/>
    <w:rsid w:val="00B94476"/>
    <w:rsid w:val="00B94FD3"/>
    <w:rsid w:val="00B95C75"/>
    <w:rsid w:val="00B95C98"/>
    <w:rsid w:val="00B95E9C"/>
    <w:rsid w:val="00B96118"/>
    <w:rsid w:val="00B96151"/>
    <w:rsid w:val="00B96B53"/>
    <w:rsid w:val="00B979E0"/>
    <w:rsid w:val="00B97D87"/>
    <w:rsid w:val="00BA01E8"/>
    <w:rsid w:val="00BA053B"/>
    <w:rsid w:val="00BA1249"/>
    <w:rsid w:val="00BA15C8"/>
    <w:rsid w:val="00BA179C"/>
    <w:rsid w:val="00BA1CB3"/>
    <w:rsid w:val="00BA20CE"/>
    <w:rsid w:val="00BA245C"/>
    <w:rsid w:val="00BA2575"/>
    <w:rsid w:val="00BA25F4"/>
    <w:rsid w:val="00BA2601"/>
    <w:rsid w:val="00BA2AD8"/>
    <w:rsid w:val="00BA2F7A"/>
    <w:rsid w:val="00BA3649"/>
    <w:rsid w:val="00BA367E"/>
    <w:rsid w:val="00BA3A28"/>
    <w:rsid w:val="00BA3C73"/>
    <w:rsid w:val="00BA41FB"/>
    <w:rsid w:val="00BA476A"/>
    <w:rsid w:val="00BA4A7D"/>
    <w:rsid w:val="00BA4C0F"/>
    <w:rsid w:val="00BA5179"/>
    <w:rsid w:val="00BA5373"/>
    <w:rsid w:val="00BA5955"/>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7D3"/>
    <w:rsid w:val="00BC0A63"/>
    <w:rsid w:val="00BC0D55"/>
    <w:rsid w:val="00BC110F"/>
    <w:rsid w:val="00BC1196"/>
    <w:rsid w:val="00BC1DB3"/>
    <w:rsid w:val="00BC2B99"/>
    <w:rsid w:val="00BC2C20"/>
    <w:rsid w:val="00BC2E2C"/>
    <w:rsid w:val="00BC3366"/>
    <w:rsid w:val="00BC341D"/>
    <w:rsid w:val="00BC365F"/>
    <w:rsid w:val="00BC4027"/>
    <w:rsid w:val="00BC41F8"/>
    <w:rsid w:val="00BC464A"/>
    <w:rsid w:val="00BC46EE"/>
    <w:rsid w:val="00BC4727"/>
    <w:rsid w:val="00BC47DE"/>
    <w:rsid w:val="00BC4ABF"/>
    <w:rsid w:val="00BC4F7D"/>
    <w:rsid w:val="00BC56B4"/>
    <w:rsid w:val="00BC5F25"/>
    <w:rsid w:val="00BC614D"/>
    <w:rsid w:val="00BC64C2"/>
    <w:rsid w:val="00BC6E4A"/>
    <w:rsid w:val="00BC6E7F"/>
    <w:rsid w:val="00BC72B5"/>
    <w:rsid w:val="00BC7587"/>
    <w:rsid w:val="00BC7EF2"/>
    <w:rsid w:val="00BD0108"/>
    <w:rsid w:val="00BD0A75"/>
    <w:rsid w:val="00BD0BDA"/>
    <w:rsid w:val="00BD107C"/>
    <w:rsid w:val="00BD12EE"/>
    <w:rsid w:val="00BD1924"/>
    <w:rsid w:val="00BD1EFD"/>
    <w:rsid w:val="00BD2129"/>
    <w:rsid w:val="00BD234A"/>
    <w:rsid w:val="00BD2417"/>
    <w:rsid w:val="00BD2711"/>
    <w:rsid w:val="00BD2999"/>
    <w:rsid w:val="00BD2A75"/>
    <w:rsid w:val="00BD327B"/>
    <w:rsid w:val="00BD3620"/>
    <w:rsid w:val="00BD381A"/>
    <w:rsid w:val="00BD388A"/>
    <w:rsid w:val="00BD3C53"/>
    <w:rsid w:val="00BD4362"/>
    <w:rsid w:val="00BD48D3"/>
    <w:rsid w:val="00BD54F8"/>
    <w:rsid w:val="00BD59BF"/>
    <w:rsid w:val="00BD5BAC"/>
    <w:rsid w:val="00BD62AF"/>
    <w:rsid w:val="00BD65A5"/>
    <w:rsid w:val="00BD66DA"/>
    <w:rsid w:val="00BD67AF"/>
    <w:rsid w:val="00BD67E5"/>
    <w:rsid w:val="00BD68F0"/>
    <w:rsid w:val="00BD6A06"/>
    <w:rsid w:val="00BD6C56"/>
    <w:rsid w:val="00BD6DF6"/>
    <w:rsid w:val="00BD6F0E"/>
    <w:rsid w:val="00BD6F10"/>
    <w:rsid w:val="00BD73EA"/>
    <w:rsid w:val="00BD75F5"/>
    <w:rsid w:val="00BD78AF"/>
    <w:rsid w:val="00BE0788"/>
    <w:rsid w:val="00BE0800"/>
    <w:rsid w:val="00BE094F"/>
    <w:rsid w:val="00BE0E95"/>
    <w:rsid w:val="00BE13A0"/>
    <w:rsid w:val="00BE38BD"/>
    <w:rsid w:val="00BE3A49"/>
    <w:rsid w:val="00BE3A4F"/>
    <w:rsid w:val="00BE3BB3"/>
    <w:rsid w:val="00BE3C4C"/>
    <w:rsid w:val="00BE44DC"/>
    <w:rsid w:val="00BE4728"/>
    <w:rsid w:val="00BE4B5A"/>
    <w:rsid w:val="00BE4E2A"/>
    <w:rsid w:val="00BE4FAB"/>
    <w:rsid w:val="00BE517E"/>
    <w:rsid w:val="00BE52AB"/>
    <w:rsid w:val="00BE5DA7"/>
    <w:rsid w:val="00BE6B74"/>
    <w:rsid w:val="00BE6B7A"/>
    <w:rsid w:val="00BE6B8F"/>
    <w:rsid w:val="00BE6DAE"/>
    <w:rsid w:val="00BE6F8B"/>
    <w:rsid w:val="00BE72E0"/>
    <w:rsid w:val="00BE7527"/>
    <w:rsid w:val="00BE7E58"/>
    <w:rsid w:val="00BF0266"/>
    <w:rsid w:val="00BF06E6"/>
    <w:rsid w:val="00BF08A5"/>
    <w:rsid w:val="00BF0DCA"/>
    <w:rsid w:val="00BF136D"/>
    <w:rsid w:val="00BF1E6B"/>
    <w:rsid w:val="00BF1FF6"/>
    <w:rsid w:val="00BF2498"/>
    <w:rsid w:val="00BF2847"/>
    <w:rsid w:val="00BF297D"/>
    <w:rsid w:val="00BF2981"/>
    <w:rsid w:val="00BF3683"/>
    <w:rsid w:val="00BF37FD"/>
    <w:rsid w:val="00BF3BAC"/>
    <w:rsid w:val="00BF3C64"/>
    <w:rsid w:val="00BF3E81"/>
    <w:rsid w:val="00BF47D4"/>
    <w:rsid w:val="00BF49AB"/>
    <w:rsid w:val="00BF4B74"/>
    <w:rsid w:val="00BF4E9F"/>
    <w:rsid w:val="00BF4F3A"/>
    <w:rsid w:val="00BF60C3"/>
    <w:rsid w:val="00BF63FD"/>
    <w:rsid w:val="00BF6906"/>
    <w:rsid w:val="00BF6E37"/>
    <w:rsid w:val="00BF6EF1"/>
    <w:rsid w:val="00BF6FE4"/>
    <w:rsid w:val="00BF704C"/>
    <w:rsid w:val="00BF7398"/>
    <w:rsid w:val="00BF73A6"/>
    <w:rsid w:val="00BF747F"/>
    <w:rsid w:val="00BF7DD0"/>
    <w:rsid w:val="00BF7EA8"/>
    <w:rsid w:val="00C00095"/>
    <w:rsid w:val="00C0010D"/>
    <w:rsid w:val="00C00298"/>
    <w:rsid w:val="00C00917"/>
    <w:rsid w:val="00C00B3D"/>
    <w:rsid w:val="00C0141E"/>
    <w:rsid w:val="00C0191C"/>
    <w:rsid w:val="00C01A88"/>
    <w:rsid w:val="00C02174"/>
    <w:rsid w:val="00C023A5"/>
    <w:rsid w:val="00C0241F"/>
    <w:rsid w:val="00C02A96"/>
    <w:rsid w:val="00C031AD"/>
    <w:rsid w:val="00C0346B"/>
    <w:rsid w:val="00C03BAC"/>
    <w:rsid w:val="00C04B01"/>
    <w:rsid w:val="00C05091"/>
    <w:rsid w:val="00C05A21"/>
    <w:rsid w:val="00C05AF4"/>
    <w:rsid w:val="00C060B5"/>
    <w:rsid w:val="00C06217"/>
    <w:rsid w:val="00C0694B"/>
    <w:rsid w:val="00C06987"/>
    <w:rsid w:val="00C0741F"/>
    <w:rsid w:val="00C075BF"/>
    <w:rsid w:val="00C079F7"/>
    <w:rsid w:val="00C07FBE"/>
    <w:rsid w:val="00C111A1"/>
    <w:rsid w:val="00C118AB"/>
    <w:rsid w:val="00C11F21"/>
    <w:rsid w:val="00C120F5"/>
    <w:rsid w:val="00C122A7"/>
    <w:rsid w:val="00C123CD"/>
    <w:rsid w:val="00C126C9"/>
    <w:rsid w:val="00C12BAE"/>
    <w:rsid w:val="00C12F5C"/>
    <w:rsid w:val="00C1326A"/>
    <w:rsid w:val="00C133BC"/>
    <w:rsid w:val="00C13509"/>
    <w:rsid w:val="00C13652"/>
    <w:rsid w:val="00C13ACE"/>
    <w:rsid w:val="00C13EDE"/>
    <w:rsid w:val="00C142CC"/>
    <w:rsid w:val="00C142D6"/>
    <w:rsid w:val="00C1442B"/>
    <w:rsid w:val="00C146CE"/>
    <w:rsid w:val="00C14CEE"/>
    <w:rsid w:val="00C156B9"/>
    <w:rsid w:val="00C158AE"/>
    <w:rsid w:val="00C16556"/>
    <w:rsid w:val="00C16BFC"/>
    <w:rsid w:val="00C16F86"/>
    <w:rsid w:val="00C16FAB"/>
    <w:rsid w:val="00C1727A"/>
    <w:rsid w:val="00C17711"/>
    <w:rsid w:val="00C20109"/>
    <w:rsid w:val="00C20428"/>
    <w:rsid w:val="00C20717"/>
    <w:rsid w:val="00C20AA5"/>
    <w:rsid w:val="00C20B4D"/>
    <w:rsid w:val="00C21627"/>
    <w:rsid w:val="00C221E8"/>
    <w:rsid w:val="00C22348"/>
    <w:rsid w:val="00C22AE7"/>
    <w:rsid w:val="00C243AF"/>
    <w:rsid w:val="00C24CF3"/>
    <w:rsid w:val="00C24D4A"/>
    <w:rsid w:val="00C24FD9"/>
    <w:rsid w:val="00C256B9"/>
    <w:rsid w:val="00C257ED"/>
    <w:rsid w:val="00C25A1D"/>
    <w:rsid w:val="00C26568"/>
    <w:rsid w:val="00C267CC"/>
    <w:rsid w:val="00C26A16"/>
    <w:rsid w:val="00C27092"/>
    <w:rsid w:val="00C27257"/>
    <w:rsid w:val="00C275C0"/>
    <w:rsid w:val="00C27766"/>
    <w:rsid w:val="00C27A49"/>
    <w:rsid w:val="00C27AEA"/>
    <w:rsid w:val="00C27CEC"/>
    <w:rsid w:val="00C27FEA"/>
    <w:rsid w:val="00C30254"/>
    <w:rsid w:val="00C30734"/>
    <w:rsid w:val="00C30A31"/>
    <w:rsid w:val="00C30B28"/>
    <w:rsid w:val="00C31708"/>
    <w:rsid w:val="00C31BA9"/>
    <w:rsid w:val="00C31FAB"/>
    <w:rsid w:val="00C321A9"/>
    <w:rsid w:val="00C321F7"/>
    <w:rsid w:val="00C32774"/>
    <w:rsid w:val="00C329EB"/>
    <w:rsid w:val="00C33230"/>
    <w:rsid w:val="00C333AE"/>
    <w:rsid w:val="00C342A3"/>
    <w:rsid w:val="00C34596"/>
    <w:rsid w:val="00C34A7F"/>
    <w:rsid w:val="00C35092"/>
    <w:rsid w:val="00C35A11"/>
    <w:rsid w:val="00C360E6"/>
    <w:rsid w:val="00C3642D"/>
    <w:rsid w:val="00C367EB"/>
    <w:rsid w:val="00C368DE"/>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99F"/>
    <w:rsid w:val="00C44A14"/>
    <w:rsid w:val="00C44DF2"/>
    <w:rsid w:val="00C451A0"/>
    <w:rsid w:val="00C45327"/>
    <w:rsid w:val="00C4551B"/>
    <w:rsid w:val="00C45599"/>
    <w:rsid w:val="00C45CA1"/>
    <w:rsid w:val="00C45E6E"/>
    <w:rsid w:val="00C46655"/>
    <w:rsid w:val="00C469C6"/>
    <w:rsid w:val="00C4731F"/>
    <w:rsid w:val="00C502DD"/>
    <w:rsid w:val="00C51023"/>
    <w:rsid w:val="00C51050"/>
    <w:rsid w:val="00C51EB0"/>
    <w:rsid w:val="00C51F25"/>
    <w:rsid w:val="00C52C47"/>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696"/>
    <w:rsid w:val="00C61C7F"/>
    <w:rsid w:val="00C61E4D"/>
    <w:rsid w:val="00C61EFF"/>
    <w:rsid w:val="00C63325"/>
    <w:rsid w:val="00C6364D"/>
    <w:rsid w:val="00C636F3"/>
    <w:rsid w:val="00C642CF"/>
    <w:rsid w:val="00C64490"/>
    <w:rsid w:val="00C64A92"/>
    <w:rsid w:val="00C64E91"/>
    <w:rsid w:val="00C64F84"/>
    <w:rsid w:val="00C65144"/>
    <w:rsid w:val="00C6534F"/>
    <w:rsid w:val="00C66231"/>
    <w:rsid w:val="00C669E8"/>
    <w:rsid w:val="00C671C9"/>
    <w:rsid w:val="00C67744"/>
    <w:rsid w:val="00C700C3"/>
    <w:rsid w:val="00C703FD"/>
    <w:rsid w:val="00C70756"/>
    <w:rsid w:val="00C7091E"/>
    <w:rsid w:val="00C70A20"/>
    <w:rsid w:val="00C70AA7"/>
    <w:rsid w:val="00C70C4F"/>
    <w:rsid w:val="00C70F70"/>
    <w:rsid w:val="00C711AB"/>
    <w:rsid w:val="00C713A3"/>
    <w:rsid w:val="00C7140B"/>
    <w:rsid w:val="00C71432"/>
    <w:rsid w:val="00C71434"/>
    <w:rsid w:val="00C7143D"/>
    <w:rsid w:val="00C718C0"/>
    <w:rsid w:val="00C72378"/>
    <w:rsid w:val="00C729E9"/>
    <w:rsid w:val="00C72F14"/>
    <w:rsid w:val="00C730BA"/>
    <w:rsid w:val="00C73A2C"/>
    <w:rsid w:val="00C73C14"/>
    <w:rsid w:val="00C73E72"/>
    <w:rsid w:val="00C753BE"/>
    <w:rsid w:val="00C75487"/>
    <w:rsid w:val="00C7548F"/>
    <w:rsid w:val="00C75631"/>
    <w:rsid w:val="00C7573D"/>
    <w:rsid w:val="00C75C77"/>
    <w:rsid w:val="00C75E58"/>
    <w:rsid w:val="00C76031"/>
    <w:rsid w:val="00C77417"/>
    <w:rsid w:val="00C7797F"/>
    <w:rsid w:val="00C779E1"/>
    <w:rsid w:val="00C77AA6"/>
    <w:rsid w:val="00C77B78"/>
    <w:rsid w:val="00C77BAE"/>
    <w:rsid w:val="00C77DA0"/>
    <w:rsid w:val="00C77FC7"/>
    <w:rsid w:val="00C80071"/>
    <w:rsid w:val="00C80604"/>
    <w:rsid w:val="00C8091F"/>
    <w:rsid w:val="00C80932"/>
    <w:rsid w:val="00C8108D"/>
    <w:rsid w:val="00C814C5"/>
    <w:rsid w:val="00C814CD"/>
    <w:rsid w:val="00C814ED"/>
    <w:rsid w:val="00C81B15"/>
    <w:rsid w:val="00C81C07"/>
    <w:rsid w:val="00C82793"/>
    <w:rsid w:val="00C82876"/>
    <w:rsid w:val="00C82D9C"/>
    <w:rsid w:val="00C8344A"/>
    <w:rsid w:val="00C8363F"/>
    <w:rsid w:val="00C83CE2"/>
    <w:rsid w:val="00C83E99"/>
    <w:rsid w:val="00C8411D"/>
    <w:rsid w:val="00C8421E"/>
    <w:rsid w:val="00C84ADB"/>
    <w:rsid w:val="00C85098"/>
    <w:rsid w:val="00C85454"/>
    <w:rsid w:val="00C85D99"/>
    <w:rsid w:val="00C85DCA"/>
    <w:rsid w:val="00C85E05"/>
    <w:rsid w:val="00C85F62"/>
    <w:rsid w:val="00C860AE"/>
    <w:rsid w:val="00C866B8"/>
    <w:rsid w:val="00C86AE3"/>
    <w:rsid w:val="00C86B24"/>
    <w:rsid w:val="00C8701E"/>
    <w:rsid w:val="00C87441"/>
    <w:rsid w:val="00C8750D"/>
    <w:rsid w:val="00C8754E"/>
    <w:rsid w:val="00C879F8"/>
    <w:rsid w:val="00C87E56"/>
    <w:rsid w:val="00C87F6E"/>
    <w:rsid w:val="00C90291"/>
    <w:rsid w:val="00C902CC"/>
    <w:rsid w:val="00C902D1"/>
    <w:rsid w:val="00C906ED"/>
    <w:rsid w:val="00C90A49"/>
    <w:rsid w:val="00C90B31"/>
    <w:rsid w:val="00C911EC"/>
    <w:rsid w:val="00C91634"/>
    <w:rsid w:val="00C91926"/>
    <w:rsid w:val="00C91C3C"/>
    <w:rsid w:val="00C91DA3"/>
    <w:rsid w:val="00C91E8E"/>
    <w:rsid w:val="00C926F6"/>
    <w:rsid w:val="00C92841"/>
    <w:rsid w:val="00C9294A"/>
    <w:rsid w:val="00C92D86"/>
    <w:rsid w:val="00C9302D"/>
    <w:rsid w:val="00C93472"/>
    <w:rsid w:val="00C93824"/>
    <w:rsid w:val="00C93E54"/>
    <w:rsid w:val="00C94409"/>
    <w:rsid w:val="00C9527C"/>
    <w:rsid w:val="00C953A2"/>
    <w:rsid w:val="00C95A7A"/>
    <w:rsid w:val="00C95F0E"/>
    <w:rsid w:val="00C96207"/>
    <w:rsid w:val="00C9623B"/>
    <w:rsid w:val="00C963B3"/>
    <w:rsid w:val="00C968CA"/>
    <w:rsid w:val="00C9729C"/>
    <w:rsid w:val="00C97566"/>
    <w:rsid w:val="00C97E62"/>
    <w:rsid w:val="00CA04F4"/>
    <w:rsid w:val="00CA0537"/>
    <w:rsid w:val="00CA09FB"/>
    <w:rsid w:val="00CA0C12"/>
    <w:rsid w:val="00CA0FCA"/>
    <w:rsid w:val="00CA136A"/>
    <w:rsid w:val="00CA1520"/>
    <w:rsid w:val="00CA177C"/>
    <w:rsid w:val="00CA1DC1"/>
    <w:rsid w:val="00CA205A"/>
    <w:rsid w:val="00CA2391"/>
    <w:rsid w:val="00CA2DF5"/>
    <w:rsid w:val="00CA3383"/>
    <w:rsid w:val="00CA34F6"/>
    <w:rsid w:val="00CA3E1C"/>
    <w:rsid w:val="00CA3F10"/>
    <w:rsid w:val="00CA400B"/>
    <w:rsid w:val="00CA408E"/>
    <w:rsid w:val="00CA40AA"/>
    <w:rsid w:val="00CA4340"/>
    <w:rsid w:val="00CA45E4"/>
    <w:rsid w:val="00CA4883"/>
    <w:rsid w:val="00CA4A28"/>
    <w:rsid w:val="00CA4D0F"/>
    <w:rsid w:val="00CA4F1E"/>
    <w:rsid w:val="00CA5367"/>
    <w:rsid w:val="00CA5413"/>
    <w:rsid w:val="00CA58AA"/>
    <w:rsid w:val="00CA5AB1"/>
    <w:rsid w:val="00CA5DE6"/>
    <w:rsid w:val="00CA6BFB"/>
    <w:rsid w:val="00CA71E5"/>
    <w:rsid w:val="00CA7BF2"/>
    <w:rsid w:val="00CA7E75"/>
    <w:rsid w:val="00CB0711"/>
    <w:rsid w:val="00CB1521"/>
    <w:rsid w:val="00CB1A2A"/>
    <w:rsid w:val="00CB1A44"/>
    <w:rsid w:val="00CB1B9E"/>
    <w:rsid w:val="00CB20E0"/>
    <w:rsid w:val="00CB287A"/>
    <w:rsid w:val="00CB29C2"/>
    <w:rsid w:val="00CB2A75"/>
    <w:rsid w:val="00CB3670"/>
    <w:rsid w:val="00CB3984"/>
    <w:rsid w:val="00CB3A3B"/>
    <w:rsid w:val="00CB3DDE"/>
    <w:rsid w:val="00CB3E70"/>
    <w:rsid w:val="00CB4833"/>
    <w:rsid w:val="00CB4C09"/>
    <w:rsid w:val="00CB520C"/>
    <w:rsid w:val="00CB5368"/>
    <w:rsid w:val="00CB5394"/>
    <w:rsid w:val="00CB5568"/>
    <w:rsid w:val="00CB5634"/>
    <w:rsid w:val="00CB5985"/>
    <w:rsid w:val="00CB5BE4"/>
    <w:rsid w:val="00CB5FD7"/>
    <w:rsid w:val="00CB616B"/>
    <w:rsid w:val="00CB624B"/>
    <w:rsid w:val="00CB6D09"/>
    <w:rsid w:val="00CB6DAC"/>
    <w:rsid w:val="00CB7124"/>
    <w:rsid w:val="00CB77C8"/>
    <w:rsid w:val="00CC091C"/>
    <w:rsid w:val="00CC111C"/>
    <w:rsid w:val="00CC11C4"/>
    <w:rsid w:val="00CC13ED"/>
    <w:rsid w:val="00CC141E"/>
    <w:rsid w:val="00CC1571"/>
    <w:rsid w:val="00CC1982"/>
    <w:rsid w:val="00CC20F2"/>
    <w:rsid w:val="00CC218B"/>
    <w:rsid w:val="00CC241E"/>
    <w:rsid w:val="00CC25BD"/>
    <w:rsid w:val="00CC2899"/>
    <w:rsid w:val="00CC2C83"/>
    <w:rsid w:val="00CC2E1E"/>
    <w:rsid w:val="00CC36A9"/>
    <w:rsid w:val="00CC373D"/>
    <w:rsid w:val="00CC3BA3"/>
    <w:rsid w:val="00CC3DE1"/>
    <w:rsid w:val="00CC3ED1"/>
    <w:rsid w:val="00CC3F40"/>
    <w:rsid w:val="00CC4131"/>
    <w:rsid w:val="00CC4BAB"/>
    <w:rsid w:val="00CC4F79"/>
    <w:rsid w:val="00CC542B"/>
    <w:rsid w:val="00CC58C3"/>
    <w:rsid w:val="00CC629A"/>
    <w:rsid w:val="00CC63B0"/>
    <w:rsid w:val="00CC68B3"/>
    <w:rsid w:val="00CC704D"/>
    <w:rsid w:val="00CC745C"/>
    <w:rsid w:val="00CD03A5"/>
    <w:rsid w:val="00CD0A3E"/>
    <w:rsid w:val="00CD0CFD"/>
    <w:rsid w:val="00CD17C7"/>
    <w:rsid w:val="00CD188C"/>
    <w:rsid w:val="00CD1F65"/>
    <w:rsid w:val="00CD201E"/>
    <w:rsid w:val="00CD251C"/>
    <w:rsid w:val="00CD26FC"/>
    <w:rsid w:val="00CD27F8"/>
    <w:rsid w:val="00CD2E42"/>
    <w:rsid w:val="00CD3116"/>
    <w:rsid w:val="00CD4AD9"/>
    <w:rsid w:val="00CD510A"/>
    <w:rsid w:val="00CD5C5E"/>
    <w:rsid w:val="00CD605A"/>
    <w:rsid w:val="00CD66A6"/>
    <w:rsid w:val="00CD6DCC"/>
    <w:rsid w:val="00CD7096"/>
    <w:rsid w:val="00CD70F0"/>
    <w:rsid w:val="00CD7561"/>
    <w:rsid w:val="00CD7751"/>
    <w:rsid w:val="00CD7BD1"/>
    <w:rsid w:val="00CD7EDC"/>
    <w:rsid w:val="00CE0156"/>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30D"/>
    <w:rsid w:val="00CE68BD"/>
    <w:rsid w:val="00CE6FCD"/>
    <w:rsid w:val="00CE708C"/>
    <w:rsid w:val="00CE7308"/>
    <w:rsid w:val="00CE7B4A"/>
    <w:rsid w:val="00CF0008"/>
    <w:rsid w:val="00CF01DF"/>
    <w:rsid w:val="00CF0330"/>
    <w:rsid w:val="00CF0B0E"/>
    <w:rsid w:val="00CF1119"/>
    <w:rsid w:val="00CF1533"/>
    <w:rsid w:val="00CF181D"/>
    <w:rsid w:val="00CF1928"/>
    <w:rsid w:val="00CF1B1A"/>
    <w:rsid w:val="00CF1FB9"/>
    <w:rsid w:val="00CF268A"/>
    <w:rsid w:val="00CF26F9"/>
    <w:rsid w:val="00CF27A0"/>
    <w:rsid w:val="00CF2C9B"/>
    <w:rsid w:val="00CF2CE2"/>
    <w:rsid w:val="00CF2D58"/>
    <w:rsid w:val="00CF2DAF"/>
    <w:rsid w:val="00CF2E4C"/>
    <w:rsid w:val="00CF2FEF"/>
    <w:rsid w:val="00CF357E"/>
    <w:rsid w:val="00CF379A"/>
    <w:rsid w:val="00CF39D0"/>
    <w:rsid w:val="00CF3B02"/>
    <w:rsid w:val="00CF4E3D"/>
    <w:rsid w:val="00CF5B60"/>
    <w:rsid w:val="00CF6034"/>
    <w:rsid w:val="00CF6257"/>
    <w:rsid w:val="00CF63FB"/>
    <w:rsid w:val="00CF64EA"/>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98E"/>
    <w:rsid w:val="00D06BC6"/>
    <w:rsid w:val="00D06EA3"/>
    <w:rsid w:val="00D07641"/>
    <w:rsid w:val="00D0776E"/>
    <w:rsid w:val="00D07A78"/>
    <w:rsid w:val="00D07ACE"/>
    <w:rsid w:val="00D07DF9"/>
    <w:rsid w:val="00D07EB2"/>
    <w:rsid w:val="00D1035C"/>
    <w:rsid w:val="00D1039A"/>
    <w:rsid w:val="00D104B5"/>
    <w:rsid w:val="00D1054A"/>
    <w:rsid w:val="00D11D22"/>
    <w:rsid w:val="00D11E24"/>
    <w:rsid w:val="00D12306"/>
    <w:rsid w:val="00D126EB"/>
    <w:rsid w:val="00D12F00"/>
    <w:rsid w:val="00D130F3"/>
    <w:rsid w:val="00D13567"/>
    <w:rsid w:val="00D13739"/>
    <w:rsid w:val="00D13858"/>
    <w:rsid w:val="00D138EB"/>
    <w:rsid w:val="00D1468A"/>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2B0"/>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7AD"/>
    <w:rsid w:val="00D269EC"/>
    <w:rsid w:val="00D26EA3"/>
    <w:rsid w:val="00D26F4B"/>
    <w:rsid w:val="00D2702C"/>
    <w:rsid w:val="00D27699"/>
    <w:rsid w:val="00D2786A"/>
    <w:rsid w:val="00D27BA1"/>
    <w:rsid w:val="00D3035F"/>
    <w:rsid w:val="00D3055F"/>
    <w:rsid w:val="00D308B1"/>
    <w:rsid w:val="00D3097E"/>
    <w:rsid w:val="00D30E93"/>
    <w:rsid w:val="00D311F6"/>
    <w:rsid w:val="00D31503"/>
    <w:rsid w:val="00D31552"/>
    <w:rsid w:val="00D31855"/>
    <w:rsid w:val="00D3187A"/>
    <w:rsid w:val="00D31AE8"/>
    <w:rsid w:val="00D323E9"/>
    <w:rsid w:val="00D33178"/>
    <w:rsid w:val="00D33599"/>
    <w:rsid w:val="00D335AF"/>
    <w:rsid w:val="00D343F8"/>
    <w:rsid w:val="00D34B30"/>
    <w:rsid w:val="00D34FF0"/>
    <w:rsid w:val="00D3504C"/>
    <w:rsid w:val="00D351FF"/>
    <w:rsid w:val="00D35B5D"/>
    <w:rsid w:val="00D36853"/>
    <w:rsid w:val="00D36971"/>
    <w:rsid w:val="00D36CDA"/>
    <w:rsid w:val="00D36DE6"/>
    <w:rsid w:val="00D37528"/>
    <w:rsid w:val="00D37794"/>
    <w:rsid w:val="00D37BFE"/>
    <w:rsid w:val="00D40483"/>
    <w:rsid w:val="00D40CD2"/>
    <w:rsid w:val="00D40F2E"/>
    <w:rsid w:val="00D40F55"/>
    <w:rsid w:val="00D41148"/>
    <w:rsid w:val="00D416F1"/>
    <w:rsid w:val="00D41974"/>
    <w:rsid w:val="00D42861"/>
    <w:rsid w:val="00D429E1"/>
    <w:rsid w:val="00D42F95"/>
    <w:rsid w:val="00D433BC"/>
    <w:rsid w:val="00D43833"/>
    <w:rsid w:val="00D43A51"/>
    <w:rsid w:val="00D43DE4"/>
    <w:rsid w:val="00D45267"/>
    <w:rsid w:val="00D4585D"/>
    <w:rsid w:val="00D46101"/>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122"/>
    <w:rsid w:val="00D5344C"/>
    <w:rsid w:val="00D53C1E"/>
    <w:rsid w:val="00D54195"/>
    <w:rsid w:val="00D544C9"/>
    <w:rsid w:val="00D54570"/>
    <w:rsid w:val="00D5494A"/>
    <w:rsid w:val="00D54C2B"/>
    <w:rsid w:val="00D55291"/>
    <w:rsid w:val="00D55331"/>
    <w:rsid w:val="00D559CC"/>
    <w:rsid w:val="00D55BDD"/>
    <w:rsid w:val="00D5644D"/>
    <w:rsid w:val="00D5648F"/>
    <w:rsid w:val="00D5663F"/>
    <w:rsid w:val="00D569AC"/>
    <w:rsid w:val="00D56D8B"/>
    <w:rsid w:val="00D56DFC"/>
    <w:rsid w:val="00D56E3D"/>
    <w:rsid w:val="00D571AD"/>
    <w:rsid w:val="00D574C6"/>
    <w:rsid w:val="00D57A74"/>
    <w:rsid w:val="00D60FED"/>
    <w:rsid w:val="00D610D3"/>
    <w:rsid w:val="00D6127B"/>
    <w:rsid w:val="00D62443"/>
    <w:rsid w:val="00D625E5"/>
    <w:rsid w:val="00D62BCA"/>
    <w:rsid w:val="00D62E42"/>
    <w:rsid w:val="00D62F40"/>
    <w:rsid w:val="00D62FBF"/>
    <w:rsid w:val="00D6349D"/>
    <w:rsid w:val="00D634F1"/>
    <w:rsid w:val="00D63720"/>
    <w:rsid w:val="00D637D6"/>
    <w:rsid w:val="00D638E9"/>
    <w:rsid w:val="00D63BDB"/>
    <w:rsid w:val="00D63EA5"/>
    <w:rsid w:val="00D64272"/>
    <w:rsid w:val="00D642BD"/>
    <w:rsid w:val="00D64892"/>
    <w:rsid w:val="00D64938"/>
    <w:rsid w:val="00D65162"/>
    <w:rsid w:val="00D652A5"/>
    <w:rsid w:val="00D65E05"/>
    <w:rsid w:val="00D65EC5"/>
    <w:rsid w:val="00D6678E"/>
    <w:rsid w:val="00D66AC8"/>
    <w:rsid w:val="00D67560"/>
    <w:rsid w:val="00D67978"/>
    <w:rsid w:val="00D67B76"/>
    <w:rsid w:val="00D67C44"/>
    <w:rsid w:val="00D67DB1"/>
    <w:rsid w:val="00D7051F"/>
    <w:rsid w:val="00D7053B"/>
    <w:rsid w:val="00D7086A"/>
    <w:rsid w:val="00D714A9"/>
    <w:rsid w:val="00D7157A"/>
    <w:rsid w:val="00D71595"/>
    <w:rsid w:val="00D71ED5"/>
    <w:rsid w:val="00D71FE5"/>
    <w:rsid w:val="00D725F2"/>
    <w:rsid w:val="00D72B31"/>
    <w:rsid w:val="00D731C9"/>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40B"/>
    <w:rsid w:val="00D82516"/>
    <w:rsid w:val="00D82532"/>
    <w:rsid w:val="00D8266E"/>
    <w:rsid w:val="00D828D4"/>
    <w:rsid w:val="00D8298A"/>
    <w:rsid w:val="00D82ADB"/>
    <w:rsid w:val="00D82D9B"/>
    <w:rsid w:val="00D83D12"/>
    <w:rsid w:val="00D8430E"/>
    <w:rsid w:val="00D847BE"/>
    <w:rsid w:val="00D84F2D"/>
    <w:rsid w:val="00D85090"/>
    <w:rsid w:val="00D85543"/>
    <w:rsid w:val="00D85DC0"/>
    <w:rsid w:val="00D861BB"/>
    <w:rsid w:val="00D86BDA"/>
    <w:rsid w:val="00D87E09"/>
    <w:rsid w:val="00D909C9"/>
    <w:rsid w:val="00D9187F"/>
    <w:rsid w:val="00D9197D"/>
    <w:rsid w:val="00D91CBF"/>
    <w:rsid w:val="00D91F03"/>
    <w:rsid w:val="00D92022"/>
    <w:rsid w:val="00D923A0"/>
    <w:rsid w:val="00D92C9E"/>
    <w:rsid w:val="00D92CAF"/>
    <w:rsid w:val="00D92D19"/>
    <w:rsid w:val="00D9428F"/>
    <w:rsid w:val="00D944E5"/>
    <w:rsid w:val="00D9546C"/>
    <w:rsid w:val="00D95529"/>
    <w:rsid w:val="00D9647D"/>
    <w:rsid w:val="00D964DF"/>
    <w:rsid w:val="00D9694F"/>
    <w:rsid w:val="00D96AA8"/>
    <w:rsid w:val="00D96C1E"/>
    <w:rsid w:val="00D96E8F"/>
    <w:rsid w:val="00D97312"/>
    <w:rsid w:val="00D97B30"/>
    <w:rsid w:val="00DA06E0"/>
    <w:rsid w:val="00DA0C5E"/>
    <w:rsid w:val="00DA1438"/>
    <w:rsid w:val="00DA14FA"/>
    <w:rsid w:val="00DA1C8D"/>
    <w:rsid w:val="00DA27A0"/>
    <w:rsid w:val="00DA30AD"/>
    <w:rsid w:val="00DA3155"/>
    <w:rsid w:val="00DA36F0"/>
    <w:rsid w:val="00DA3A94"/>
    <w:rsid w:val="00DA3BAA"/>
    <w:rsid w:val="00DA3D01"/>
    <w:rsid w:val="00DA4291"/>
    <w:rsid w:val="00DA4402"/>
    <w:rsid w:val="00DA445F"/>
    <w:rsid w:val="00DA44C7"/>
    <w:rsid w:val="00DA4A1C"/>
    <w:rsid w:val="00DA4A7A"/>
    <w:rsid w:val="00DA4D53"/>
    <w:rsid w:val="00DA4DCC"/>
    <w:rsid w:val="00DA558E"/>
    <w:rsid w:val="00DA5898"/>
    <w:rsid w:val="00DA5AB9"/>
    <w:rsid w:val="00DA5F28"/>
    <w:rsid w:val="00DA60F2"/>
    <w:rsid w:val="00DA6316"/>
    <w:rsid w:val="00DA633B"/>
    <w:rsid w:val="00DA65BD"/>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756"/>
    <w:rsid w:val="00DB598E"/>
    <w:rsid w:val="00DB5F0E"/>
    <w:rsid w:val="00DB6E95"/>
    <w:rsid w:val="00DB6FD0"/>
    <w:rsid w:val="00DB73B8"/>
    <w:rsid w:val="00DB73C8"/>
    <w:rsid w:val="00DB73DD"/>
    <w:rsid w:val="00DB7960"/>
    <w:rsid w:val="00DB7E51"/>
    <w:rsid w:val="00DB7FD0"/>
    <w:rsid w:val="00DC04E1"/>
    <w:rsid w:val="00DC07DA"/>
    <w:rsid w:val="00DC0B56"/>
    <w:rsid w:val="00DC114C"/>
    <w:rsid w:val="00DC170E"/>
    <w:rsid w:val="00DC2250"/>
    <w:rsid w:val="00DC2CE7"/>
    <w:rsid w:val="00DC311E"/>
    <w:rsid w:val="00DC38EA"/>
    <w:rsid w:val="00DC3A87"/>
    <w:rsid w:val="00DC3B3B"/>
    <w:rsid w:val="00DC3BAE"/>
    <w:rsid w:val="00DC4206"/>
    <w:rsid w:val="00DC4E47"/>
    <w:rsid w:val="00DC506A"/>
    <w:rsid w:val="00DC5216"/>
    <w:rsid w:val="00DC538A"/>
    <w:rsid w:val="00DC5AE3"/>
    <w:rsid w:val="00DC5C9D"/>
    <w:rsid w:val="00DC5F33"/>
    <w:rsid w:val="00DC5FE9"/>
    <w:rsid w:val="00DC636E"/>
    <w:rsid w:val="00DC641A"/>
    <w:rsid w:val="00DC6C57"/>
    <w:rsid w:val="00DC6FE7"/>
    <w:rsid w:val="00DC721D"/>
    <w:rsid w:val="00DC7607"/>
    <w:rsid w:val="00DC7823"/>
    <w:rsid w:val="00DC79AF"/>
    <w:rsid w:val="00DC7A75"/>
    <w:rsid w:val="00DC7D59"/>
    <w:rsid w:val="00DC7EB6"/>
    <w:rsid w:val="00DD0C49"/>
    <w:rsid w:val="00DD0DB8"/>
    <w:rsid w:val="00DD0E48"/>
    <w:rsid w:val="00DD1A90"/>
    <w:rsid w:val="00DD2036"/>
    <w:rsid w:val="00DD20E5"/>
    <w:rsid w:val="00DD26FA"/>
    <w:rsid w:val="00DD2703"/>
    <w:rsid w:val="00DD2871"/>
    <w:rsid w:val="00DD334C"/>
    <w:rsid w:val="00DD361E"/>
    <w:rsid w:val="00DD381C"/>
    <w:rsid w:val="00DD4B70"/>
    <w:rsid w:val="00DD5293"/>
    <w:rsid w:val="00DD55D6"/>
    <w:rsid w:val="00DD6086"/>
    <w:rsid w:val="00DD6664"/>
    <w:rsid w:val="00DD6A9B"/>
    <w:rsid w:val="00DD7204"/>
    <w:rsid w:val="00DD76D8"/>
    <w:rsid w:val="00DD7D11"/>
    <w:rsid w:val="00DD7FC7"/>
    <w:rsid w:val="00DE07E5"/>
    <w:rsid w:val="00DE1703"/>
    <w:rsid w:val="00DE1914"/>
    <w:rsid w:val="00DE1A95"/>
    <w:rsid w:val="00DE1E4C"/>
    <w:rsid w:val="00DE2D6A"/>
    <w:rsid w:val="00DE2F01"/>
    <w:rsid w:val="00DE30BF"/>
    <w:rsid w:val="00DE3611"/>
    <w:rsid w:val="00DE3893"/>
    <w:rsid w:val="00DE38D9"/>
    <w:rsid w:val="00DE426A"/>
    <w:rsid w:val="00DE4529"/>
    <w:rsid w:val="00DE498D"/>
    <w:rsid w:val="00DE5108"/>
    <w:rsid w:val="00DE57A4"/>
    <w:rsid w:val="00DE593B"/>
    <w:rsid w:val="00DE59E9"/>
    <w:rsid w:val="00DE6A4A"/>
    <w:rsid w:val="00DE6A78"/>
    <w:rsid w:val="00DE72A7"/>
    <w:rsid w:val="00DF0AB2"/>
    <w:rsid w:val="00DF1136"/>
    <w:rsid w:val="00DF1702"/>
    <w:rsid w:val="00DF17AB"/>
    <w:rsid w:val="00DF18BA"/>
    <w:rsid w:val="00DF1904"/>
    <w:rsid w:val="00DF1E8F"/>
    <w:rsid w:val="00DF2324"/>
    <w:rsid w:val="00DF2588"/>
    <w:rsid w:val="00DF26E9"/>
    <w:rsid w:val="00DF2C1E"/>
    <w:rsid w:val="00DF2E59"/>
    <w:rsid w:val="00DF37D4"/>
    <w:rsid w:val="00DF38C4"/>
    <w:rsid w:val="00DF4774"/>
    <w:rsid w:val="00DF4E82"/>
    <w:rsid w:val="00DF4FF8"/>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5F7F"/>
    <w:rsid w:val="00E0601A"/>
    <w:rsid w:val="00E06458"/>
    <w:rsid w:val="00E06BBD"/>
    <w:rsid w:val="00E06E2C"/>
    <w:rsid w:val="00E071A6"/>
    <w:rsid w:val="00E074FA"/>
    <w:rsid w:val="00E07A1E"/>
    <w:rsid w:val="00E07E21"/>
    <w:rsid w:val="00E07E8F"/>
    <w:rsid w:val="00E1032D"/>
    <w:rsid w:val="00E10C2A"/>
    <w:rsid w:val="00E10D01"/>
    <w:rsid w:val="00E10D2E"/>
    <w:rsid w:val="00E11691"/>
    <w:rsid w:val="00E11A18"/>
    <w:rsid w:val="00E12037"/>
    <w:rsid w:val="00E1204D"/>
    <w:rsid w:val="00E120BD"/>
    <w:rsid w:val="00E121F2"/>
    <w:rsid w:val="00E12C2C"/>
    <w:rsid w:val="00E12EDF"/>
    <w:rsid w:val="00E130A4"/>
    <w:rsid w:val="00E13A4F"/>
    <w:rsid w:val="00E13AC2"/>
    <w:rsid w:val="00E13BEC"/>
    <w:rsid w:val="00E14464"/>
    <w:rsid w:val="00E14C6A"/>
    <w:rsid w:val="00E14C89"/>
    <w:rsid w:val="00E15540"/>
    <w:rsid w:val="00E1568B"/>
    <w:rsid w:val="00E15F44"/>
    <w:rsid w:val="00E15FB1"/>
    <w:rsid w:val="00E1632C"/>
    <w:rsid w:val="00E16BC3"/>
    <w:rsid w:val="00E16E6D"/>
    <w:rsid w:val="00E171BD"/>
    <w:rsid w:val="00E17227"/>
    <w:rsid w:val="00E174E1"/>
    <w:rsid w:val="00E175B4"/>
    <w:rsid w:val="00E175C4"/>
    <w:rsid w:val="00E17E31"/>
    <w:rsid w:val="00E20082"/>
    <w:rsid w:val="00E201C7"/>
    <w:rsid w:val="00E2033D"/>
    <w:rsid w:val="00E203E1"/>
    <w:rsid w:val="00E2065A"/>
    <w:rsid w:val="00E206A4"/>
    <w:rsid w:val="00E20EF2"/>
    <w:rsid w:val="00E210EF"/>
    <w:rsid w:val="00E21108"/>
    <w:rsid w:val="00E21212"/>
    <w:rsid w:val="00E21CCD"/>
    <w:rsid w:val="00E229FA"/>
    <w:rsid w:val="00E2303A"/>
    <w:rsid w:val="00E235E9"/>
    <w:rsid w:val="00E23A3B"/>
    <w:rsid w:val="00E24170"/>
    <w:rsid w:val="00E2479E"/>
    <w:rsid w:val="00E24E90"/>
    <w:rsid w:val="00E24F59"/>
    <w:rsid w:val="00E2525C"/>
    <w:rsid w:val="00E253D7"/>
    <w:rsid w:val="00E255F6"/>
    <w:rsid w:val="00E2571E"/>
    <w:rsid w:val="00E258DE"/>
    <w:rsid w:val="00E25A5D"/>
    <w:rsid w:val="00E25CBE"/>
    <w:rsid w:val="00E25ECE"/>
    <w:rsid w:val="00E25F5E"/>
    <w:rsid w:val="00E260D2"/>
    <w:rsid w:val="00E2647E"/>
    <w:rsid w:val="00E26B8D"/>
    <w:rsid w:val="00E272AA"/>
    <w:rsid w:val="00E273F2"/>
    <w:rsid w:val="00E275A7"/>
    <w:rsid w:val="00E27FBC"/>
    <w:rsid w:val="00E300DF"/>
    <w:rsid w:val="00E3061D"/>
    <w:rsid w:val="00E308E3"/>
    <w:rsid w:val="00E30D0A"/>
    <w:rsid w:val="00E30FAB"/>
    <w:rsid w:val="00E31460"/>
    <w:rsid w:val="00E3170E"/>
    <w:rsid w:val="00E31B0C"/>
    <w:rsid w:val="00E31C07"/>
    <w:rsid w:val="00E320A7"/>
    <w:rsid w:val="00E32358"/>
    <w:rsid w:val="00E32F77"/>
    <w:rsid w:val="00E33A83"/>
    <w:rsid w:val="00E33EB0"/>
    <w:rsid w:val="00E353E2"/>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27A"/>
    <w:rsid w:val="00E423C1"/>
    <w:rsid w:val="00E43213"/>
    <w:rsid w:val="00E43813"/>
    <w:rsid w:val="00E43D44"/>
    <w:rsid w:val="00E444FD"/>
    <w:rsid w:val="00E45315"/>
    <w:rsid w:val="00E4536D"/>
    <w:rsid w:val="00E4537B"/>
    <w:rsid w:val="00E4540E"/>
    <w:rsid w:val="00E45901"/>
    <w:rsid w:val="00E45913"/>
    <w:rsid w:val="00E45AD0"/>
    <w:rsid w:val="00E45AF3"/>
    <w:rsid w:val="00E45FE5"/>
    <w:rsid w:val="00E46155"/>
    <w:rsid w:val="00E46493"/>
    <w:rsid w:val="00E4724A"/>
    <w:rsid w:val="00E47455"/>
    <w:rsid w:val="00E47A38"/>
    <w:rsid w:val="00E50077"/>
    <w:rsid w:val="00E50339"/>
    <w:rsid w:val="00E50C8B"/>
    <w:rsid w:val="00E51049"/>
    <w:rsid w:val="00E51285"/>
    <w:rsid w:val="00E51473"/>
    <w:rsid w:val="00E51C5B"/>
    <w:rsid w:val="00E524C5"/>
    <w:rsid w:val="00E525EC"/>
    <w:rsid w:val="00E52B60"/>
    <w:rsid w:val="00E52F7D"/>
    <w:rsid w:val="00E530F2"/>
    <w:rsid w:val="00E5321F"/>
    <w:rsid w:val="00E53683"/>
    <w:rsid w:val="00E5390B"/>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57D68"/>
    <w:rsid w:val="00E57EAD"/>
    <w:rsid w:val="00E6005D"/>
    <w:rsid w:val="00E60239"/>
    <w:rsid w:val="00E6054B"/>
    <w:rsid w:val="00E606DC"/>
    <w:rsid w:val="00E6078F"/>
    <w:rsid w:val="00E60EAF"/>
    <w:rsid w:val="00E60FDC"/>
    <w:rsid w:val="00E61946"/>
    <w:rsid w:val="00E61AF7"/>
    <w:rsid w:val="00E61CB0"/>
    <w:rsid w:val="00E61F55"/>
    <w:rsid w:val="00E62296"/>
    <w:rsid w:val="00E62B42"/>
    <w:rsid w:val="00E62D38"/>
    <w:rsid w:val="00E63308"/>
    <w:rsid w:val="00E63C46"/>
    <w:rsid w:val="00E64728"/>
    <w:rsid w:val="00E64777"/>
    <w:rsid w:val="00E64ECB"/>
    <w:rsid w:val="00E65190"/>
    <w:rsid w:val="00E6533D"/>
    <w:rsid w:val="00E658D4"/>
    <w:rsid w:val="00E6598A"/>
    <w:rsid w:val="00E65BA9"/>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83"/>
    <w:rsid w:val="00E73248"/>
    <w:rsid w:val="00E73DCA"/>
    <w:rsid w:val="00E740B1"/>
    <w:rsid w:val="00E741D9"/>
    <w:rsid w:val="00E757AB"/>
    <w:rsid w:val="00E758A4"/>
    <w:rsid w:val="00E75AB7"/>
    <w:rsid w:val="00E75ECB"/>
    <w:rsid w:val="00E760B1"/>
    <w:rsid w:val="00E7680E"/>
    <w:rsid w:val="00E76835"/>
    <w:rsid w:val="00E77766"/>
    <w:rsid w:val="00E807C9"/>
    <w:rsid w:val="00E808BD"/>
    <w:rsid w:val="00E80B2E"/>
    <w:rsid w:val="00E80CD2"/>
    <w:rsid w:val="00E813F2"/>
    <w:rsid w:val="00E818C9"/>
    <w:rsid w:val="00E820CC"/>
    <w:rsid w:val="00E82211"/>
    <w:rsid w:val="00E825BE"/>
    <w:rsid w:val="00E827D8"/>
    <w:rsid w:val="00E82805"/>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8AD"/>
    <w:rsid w:val="00E87D62"/>
    <w:rsid w:val="00E903B3"/>
    <w:rsid w:val="00E90C42"/>
    <w:rsid w:val="00E910C1"/>
    <w:rsid w:val="00E91172"/>
    <w:rsid w:val="00E91301"/>
    <w:rsid w:val="00E9187B"/>
    <w:rsid w:val="00E918A9"/>
    <w:rsid w:val="00E91CBE"/>
    <w:rsid w:val="00E9217C"/>
    <w:rsid w:val="00E92542"/>
    <w:rsid w:val="00E92D12"/>
    <w:rsid w:val="00E9347C"/>
    <w:rsid w:val="00E938EE"/>
    <w:rsid w:val="00E940FE"/>
    <w:rsid w:val="00E94B18"/>
    <w:rsid w:val="00E9501E"/>
    <w:rsid w:val="00E95346"/>
    <w:rsid w:val="00E954CA"/>
    <w:rsid w:val="00E959BC"/>
    <w:rsid w:val="00E95E5B"/>
    <w:rsid w:val="00E96FDE"/>
    <w:rsid w:val="00E97321"/>
    <w:rsid w:val="00EA063A"/>
    <w:rsid w:val="00EA08A4"/>
    <w:rsid w:val="00EA0959"/>
    <w:rsid w:val="00EA11BD"/>
    <w:rsid w:val="00EA193B"/>
    <w:rsid w:val="00EA1A62"/>
    <w:rsid w:val="00EA1D33"/>
    <w:rsid w:val="00EA204B"/>
    <w:rsid w:val="00EA21E7"/>
    <w:rsid w:val="00EA2D5A"/>
    <w:rsid w:val="00EA3AE7"/>
    <w:rsid w:val="00EA3ED8"/>
    <w:rsid w:val="00EA43AC"/>
    <w:rsid w:val="00EA4413"/>
    <w:rsid w:val="00EA4662"/>
    <w:rsid w:val="00EA5248"/>
    <w:rsid w:val="00EA525C"/>
    <w:rsid w:val="00EA548C"/>
    <w:rsid w:val="00EA5D1A"/>
    <w:rsid w:val="00EA6929"/>
    <w:rsid w:val="00EA7245"/>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C88"/>
    <w:rsid w:val="00EB4DAC"/>
    <w:rsid w:val="00EB4E49"/>
    <w:rsid w:val="00EB5081"/>
    <w:rsid w:val="00EB5849"/>
    <w:rsid w:val="00EB5C98"/>
    <w:rsid w:val="00EB7724"/>
    <w:rsid w:val="00EB7905"/>
    <w:rsid w:val="00EC0B92"/>
    <w:rsid w:val="00EC14BB"/>
    <w:rsid w:val="00EC1588"/>
    <w:rsid w:val="00EC179A"/>
    <w:rsid w:val="00EC1976"/>
    <w:rsid w:val="00EC2062"/>
    <w:rsid w:val="00EC23F4"/>
    <w:rsid w:val="00EC2E7D"/>
    <w:rsid w:val="00EC321B"/>
    <w:rsid w:val="00EC3450"/>
    <w:rsid w:val="00EC354F"/>
    <w:rsid w:val="00EC387B"/>
    <w:rsid w:val="00EC3FCA"/>
    <w:rsid w:val="00EC4474"/>
    <w:rsid w:val="00EC45D4"/>
    <w:rsid w:val="00EC46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97F"/>
    <w:rsid w:val="00ED0DBA"/>
    <w:rsid w:val="00ED101E"/>
    <w:rsid w:val="00ED1A69"/>
    <w:rsid w:val="00ED1FE2"/>
    <w:rsid w:val="00ED2563"/>
    <w:rsid w:val="00ED27BC"/>
    <w:rsid w:val="00ED2A8A"/>
    <w:rsid w:val="00ED2F95"/>
    <w:rsid w:val="00ED304E"/>
    <w:rsid w:val="00ED370C"/>
    <w:rsid w:val="00ED40D9"/>
    <w:rsid w:val="00ED42E7"/>
    <w:rsid w:val="00ED4699"/>
    <w:rsid w:val="00ED5495"/>
    <w:rsid w:val="00ED5EFF"/>
    <w:rsid w:val="00ED62D4"/>
    <w:rsid w:val="00ED6919"/>
    <w:rsid w:val="00ED6F35"/>
    <w:rsid w:val="00ED76B3"/>
    <w:rsid w:val="00ED7B70"/>
    <w:rsid w:val="00EE0501"/>
    <w:rsid w:val="00EE09B8"/>
    <w:rsid w:val="00EE0DD3"/>
    <w:rsid w:val="00EE16CE"/>
    <w:rsid w:val="00EE19F3"/>
    <w:rsid w:val="00EE2437"/>
    <w:rsid w:val="00EE2586"/>
    <w:rsid w:val="00EE2903"/>
    <w:rsid w:val="00EE29A0"/>
    <w:rsid w:val="00EE2DF5"/>
    <w:rsid w:val="00EE2F3D"/>
    <w:rsid w:val="00EE306A"/>
    <w:rsid w:val="00EE3436"/>
    <w:rsid w:val="00EE3C62"/>
    <w:rsid w:val="00EE44BC"/>
    <w:rsid w:val="00EE52C9"/>
    <w:rsid w:val="00EE5900"/>
    <w:rsid w:val="00EE5D67"/>
    <w:rsid w:val="00EE5DE2"/>
    <w:rsid w:val="00EE615D"/>
    <w:rsid w:val="00EE6478"/>
    <w:rsid w:val="00EE6AD3"/>
    <w:rsid w:val="00EE70A0"/>
    <w:rsid w:val="00EE7DD4"/>
    <w:rsid w:val="00EE7F6F"/>
    <w:rsid w:val="00EF016D"/>
    <w:rsid w:val="00EF0769"/>
    <w:rsid w:val="00EF0C33"/>
    <w:rsid w:val="00EF0E62"/>
    <w:rsid w:val="00EF1174"/>
    <w:rsid w:val="00EF1AEB"/>
    <w:rsid w:val="00EF1F39"/>
    <w:rsid w:val="00EF3073"/>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31"/>
    <w:rsid w:val="00EF6B97"/>
    <w:rsid w:val="00EF6C40"/>
    <w:rsid w:val="00EF7409"/>
    <w:rsid w:val="00EF7569"/>
    <w:rsid w:val="00EF76DF"/>
    <w:rsid w:val="00F00234"/>
    <w:rsid w:val="00F002B5"/>
    <w:rsid w:val="00F00627"/>
    <w:rsid w:val="00F00ED8"/>
    <w:rsid w:val="00F01A3A"/>
    <w:rsid w:val="00F01F28"/>
    <w:rsid w:val="00F022FE"/>
    <w:rsid w:val="00F02742"/>
    <w:rsid w:val="00F027A3"/>
    <w:rsid w:val="00F027F1"/>
    <w:rsid w:val="00F02C2D"/>
    <w:rsid w:val="00F02CE9"/>
    <w:rsid w:val="00F03BB1"/>
    <w:rsid w:val="00F03FAF"/>
    <w:rsid w:val="00F041E4"/>
    <w:rsid w:val="00F04A90"/>
    <w:rsid w:val="00F04B4F"/>
    <w:rsid w:val="00F04C1C"/>
    <w:rsid w:val="00F057AB"/>
    <w:rsid w:val="00F05EF1"/>
    <w:rsid w:val="00F05F4A"/>
    <w:rsid w:val="00F06383"/>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2FD7"/>
    <w:rsid w:val="00F130EF"/>
    <w:rsid w:val="00F13480"/>
    <w:rsid w:val="00F13698"/>
    <w:rsid w:val="00F13E25"/>
    <w:rsid w:val="00F13EFB"/>
    <w:rsid w:val="00F14437"/>
    <w:rsid w:val="00F14953"/>
    <w:rsid w:val="00F14C58"/>
    <w:rsid w:val="00F14C92"/>
    <w:rsid w:val="00F14EAF"/>
    <w:rsid w:val="00F14F57"/>
    <w:rsid w:val="00F1506E"/>
    <w:rsid w:val="00F15E72"/>
    <w:rsid w:val="00F163EB"/>
    <w:rsid w:val="00F165A2"/>
    <w:rsid w:val="00F16C49"/>
    <w:rsid w:val="00F16D70"/>
    <w:rsid w:val="00F17368"/>
    <w:rsid w:val="00F17BAF"/>
    <w:rsid w:val="00F17CBE"/>
    <w:rsid w:val="00F17EB4"/>
    <w:rsid w:val="00F207D0"/>
    <w:rsid w:val="00F21D9B"/>
    <w:rsid w:val="00F21FE8"/>
    <w:rsid w:val="00F223A1"/>
    <w:rsid w:val="00F224BE"/>
    <w:rsid w:val="00F22A65"/>
    <w:rsid w:val="00F22FEF"/>
    <w:rsid w:val="00F2379F"/>
    <w:rsid w:val="00F238FE"/>
    <w:rsid w:val="00F2392E"/>
    <w:rsid w:val="00F23F86"/>
    <w:rsid w:val="00F2403B"/>
    <w:rsid w:val="00F24042"/>
    <w:rsid w:val="00F24DF8"/>
    <w:rsid w:val="00F24FAB"/>
    <w:rsid w:val="00F251F2"/>
    <w:rsid w:val="00F25539"/>
    <w:rsid w:val="00F25C2E"/>
    <w:rsid w:val="00F25D48"/>
    <w:rsid w:val="00F260CB"/>
    <w:rsid w:val="00F263E5"/>
    <w:rsid w:val="00F26A89"/>
    <w:rsid w:val="00F27796"/>
    <w:rsid w:val="00F27EFF"/>
    <w:rsid w:val="00F300D3"/>
    <w:rsid w:val="00F313D8"/>
    <w:rsid w:val="00F318FF"/>
    <w:rsid w:val="00F31F4A"/>
    <w:rsid w:val="00F321C0"/>
    <w:rsid w:val="00F322BE"/>
    <w:rsid w:val="00F328ED"/>
    <w:rsid w:val="00F328F4"/>
    <w:rsid w:val="00F32DD4"/>
    <w:rsid w:val="00F33230"/>
    <w:rsid w:val="00F33561"/>
    <w:rsid w:val="00F335B2"/>
    <w:rsid w:val="00F34904"/>
    <w:rsid w:val="00F34F7B"/>
    <w:rsid w:val="00F35143"/>
    <w:rsid w:val="00F3533C"/>
    <w:rsid w:val="00F354D6"/>
    <w:rsid w:val="00F35999"/>
    <w:rsid w:val="00F35A49"/>
    <w:rsid w:val="00F35EF5"/>
    <w:rsid w:val="00F35F3E"/>
    <w:rsid w:val="00F35F6C"/>
    <w:rsid w:val="00F35F77"/>
    <w:rsid w:val="00F371F7"/>
    <w:rsid w:val="00F37351"/>
    <w:rsid w:val="00F37793"/>
    <w:rsid w:val="00F37A7E"/>
    <w:rsid w:val="00F37CC3"/>
    <w:rsid w:val="00F4079E"/>
    <w:rsid w:val="00F40961"/>
    <w:rsid w:val="00F409DF"/>
    <w:rsid w:val="00F40C58"/>
    <w:rsid w:val="00F40F7C"/>
    <w:rsid w:val="00F414DC"/>
    <w:rsid w:val="00F41C1F"/>
    <w:rsid w:val="00F421C0"/>
    <w:rsid w:val="00F42890"/>
    <w:rsid w:val="00F42A0C"/>
    <w:rsid w:val="00F42C09"/>
    <w:rsid w:val="00F42C97"/>
    <w:rsid w:val="00F43047"/>
    <w:rsid w:val="00F43059"/>
    <w:rsid w:val="00F43450"/>
    <w:rsid w:val="00F43B93"/>
    <w:rsid w:val="00F43F07"/>
    <w:rsid w:val="00F4426E"/>
    <w:rsid w:val="00F44480"/>
    <w:rsid w:val="00F449B5"/>
    <w:rsid w:val="00F44C8C"/>
    <w:rsid w:val="00F44FC8"/>
    <w:rsid w:val="00F45A69"/>
    <w:rsid w:val="00F45CFB"/>
    <w:rsid w:val="00F45DB1"/>
    <w:rsid w:val="00F45EA1"/>
    <w:rsid w:val="00F463C4"/>
    <w:rsid w:val="00F466F1"/>
    <w:rsid w:val="00F46E2E"/>
    <w:rsid w:val="00F4722D"/>
    <w:rsid w:val="00F477E4"/>
    <w:rsid w:val="00F47826"/>
    <w:rsid w:val="00F47829"/>
    <w:rsid w:val="00F505A0"/>
    <w:rsid w:val="00F51267"/>
    <w:rsid w:val="00F514D2"/>
    <w:rsid w:val="00F517B4"/>
    <w:rsid w:val="00F526CF"/>
    <w:rsid w:val="00F53242"/>
    <w:rsid w:val="00F533F2"/>
    <w:rsid w:val="00F540A4"/>
    <w:rsid w:val="00F5455C"/>
    <w:rsid w:val="00F549CA"/>
    <w:rsid w:val="00F54CB3"/>
    <w:rsid w:val="00F553D9"/>
    <w:rsid w:val="00F5549D"/>
    <w:rsid w:val="00F55666"/>
    <w:rsid w:val="00F5673F"/>
    <w:rsid w:val="00F567FF"/>
    <w:rsid w:val="00F56861"/>
    <w:rsid w:val="00F56AA8"/>
    <w:rsid w:val="00F56AF9"/>
    <w:rsid w:val="00F56DEF"/>
    <w:rsid w:val="00F57FEB"/>
    <w:rsid w:val="00F60493"/>
    <w:rsid w:val="00F606F7"/>
    <w:rsid w:val="00F60E2F"/>
    <w:rsid w:val="00F618D9"/>
    <w:rsid w:val="00F61A25"/>
    <w:rsid w:val="00F61CB6"/>
    <w:rsid w:val="00F61F7C"/>
    <w:rsid w:val="00F6227C"/>
    <w:rsid w:val="00F62DD9"/>
    <w:rsid w:val="00F632AD"/>
    <w:rsid w:val="00F637B7"/>
    <w:rsid w:val="00F639BD"/>
    <w:rsid w:val="00F63B17"/>
    <w:rsid w:val="00F63BAE"/>
    <w:rsid w:val="00F63D53"/>
    <w:rsid w:val="00F641C0"/>
    <w:rsid w:val="00F642A0"/>
    <w:rsid w:val="00F644AE"/>
    <w:rsid w:val="00F64693"/>
    <w:rsid w:val="00F649D6"/>
    <w:rsid w:val="00F64DB5"/>
    <w:rsid w:val="00F64E71"/>
    <w:rsid w:val="00F653BF"/>
    <w:rsid w:val="00F656B6"/>
    <w:rsid w:val="00F65C88"/>
    <w:rsid w:val="00F65EB3"/>
    <w:rsid w:val="00F661CC"/>
    <w:rsid w:val="00F66585"/>
    <w:rsid w:val="00F66890"/>
    <w:rsid w:val="00F66EBF"/>
    <w:rsid w:val="00F66EEA"/>
    <w:rsid w:val="00F6751B"/>
    <w:rsid w:val="00F70172"/>
    <w:rsid w:val="00F702FD"/>
    <w:rsid w:val="00F703AE"/>
    <w:rsid w:val="00F70470"/>
    <w:rsid w:val="00F704F1"/>
    <w:rsid w:val="00F70696"/>
    <w:rsid w:val="00F70C15"/>
    <w:rsid w:val="00F70CFC"/>
    <w:rsid w:val="00F70E74"/>
    <w:rsid w:val="00F71156"/>
    <w:rsid w:val="00F711F0"/>
    <w:rsid w:val="00F713BD"/>
    <w:rsid w:val="00F71A41"/>
    <w:rsid w:val="00F71ACA"/>
    <w:rsid w:val="00F71DB6"/>
    <w:rsid w:val="00F71E57"/>
    <w:rsid w:val="00F720B9"/>
    <w:rsid w:val="00F7264D"/>
    <w:rsid w:val="00F7298A"/>
    <w:rsid w:val="00F734AD"/>
    <w:rsid w:val="00F73CAE"/>
    <w:rsid w:val="00F7536D"/>
    <w:rsid w:val="00F76102"/>
    <w:rsid w:val="00F7692F"/>
    <w:rsid w:val="00F76952"/>
    <w:rsid w:val="00F76AE2"/>
    <w:rsid w:val="00F76FC4"/>
    <w:rsid w:val="00F77423"/>
    <w:rsid w:val="00F77C0C"/>
    <w:rsid w:val="00F77C5B"/>
    <w:rsid w:val="00F77D34"/>
    <w:rsid w:val="00F8055C"/>
    <w:rsid w:val="00F808D2"/>
    <w:rsid w:val="00F80973"/>
    <w:rsid w:val="00F80DC5"/>
    <w:rsid w:val="00F81022"/>
    <w:rsid w:val="00F81134"/>
    <w:rsid w:val="00F818A0"/>
    <w:rsid w:val="00F822D9"/>
    <w:rsid w:val="00F826F8"/>
    <w:rsid w:val="00F82737"/>
    <w:rsid w:val="00F82A41"/>
    <w:rsid w:val="00F82A91"/>
    <w:rsid w:val="00F82D76"/>
    <w:rsid w:val="00F82DA3"/>
    <w:rsid w:val="00F833AB"/>
    <w:rsid w:val="00F835E8"/>
    <w:rsid w:val="00F844F8"/>
    <w:rsid w:val="00F84F26"/>
    <w:rsid w:val="00F85299"/>
    <w:rsid w:val="00F85813"/>
    <w:rsid w:val="00F86140"/>
    <w:rsid w:val="00F8664A"/>
    <w:rsid w:val="00F8687B"/>
    <w:rsid w:val="00F86A7C"/>
    <w:rsid w:val="00F86D1B"/>
    <w:rsid w:val="00F87492"/>
    <w:rsid w:val="00F87EAF"/>
    <w:rsid w:val="00F900C2"/>
    <w:rsid w:val="00F90570"/>
    <w:rsid w:val="00F9064E"/>
    <w:rsid w:val="00F9085F"/>
    <w:rsid w:val="00F9157B"/>
    <w:rsid w:val="00F91666"/>
    <w:rsid w:val="00F91A03"/>
    <w:rsid w:val="00F91D33"/>
    <w:rsid w:val="00F9203E"/>
    <w:rsid w:val="00F92404"/>
    <w:rsid w:val="00F9261E"/>
    <w:rsid w:val="00F926E9"/>
    <w:rsid w:val="00F92A83"/>
    <w:rsid w:val="00F92AE8"/>
    <w:rsid w:val="00F92EDD"/>
    <w:rsid w:val="00F937CB"/>
    <w:rsid w:val="00F93EF9"/>
    <w:rsid w:val="00F9428C"/>
    <w:rsid w:val="00F9451A"/>
    <w:rsid w:val="00F94C86"/>
    <w:rsid w:val="00F94CA5"/>
    <w:rsid w:val="00F9556B"/>
    <w:rsid w:val="00F960F8"/>
    <w:rsid w:val="00F9639A"/>
    <w:rsid w:val="00F96AF1"/>
    <w:rsid w:val="00F96D69"/>
    <w:rsid w:val="00F975A5"/>
    <w:rsid w:val="00F97731"/>
    <w:rsid w:val="00F97859"/>
    <w:rsid w:val="00F978DF"/>
    <w:rsid w:val="00F97B65"/>
    <w:rsid w:val="00FA00E7"/>
    <w:rsid w:val="00FA01A1"/>
    <w:rsid w:val="00FA0311"/>
    <w:rsid w:val="00FA0709"/>
    <w:rsid w:val="00FA0878"/>
    <w:rsid w:val="00FA13B0"/>
    <w:rsid w:val="00FA13B1"/>
    <w:rsid w:val="00FA1747"/>
    <w:rsid w:val="00FA1AAE"/>
    <w:rsid w:val="00FA2124"/>
    <w:rsid w:val="00FA2911"/>
    <w:rsid w:val="00FA399D"/>
    <w:rsid w:val="00FA3AD7"/>
    <w:rsid w:val="00FA3DCA"/>
    <w:rsid w:val="00FA3DD1"/>
    <w:rsid w:val="00FA3EB7"/>
    <w:rsid w:val="00FA3F21"/>
    <w:rsid w:val="00FA43BE"/>
    <w:rsid w:val="00FA43EA"/>
    <w:rsid w:val="00FA445C"/>
    <w:rsid w:val="00FA45AB"/>
    <w:rsid w:val="00FA47A9"/>
    <w:rsid w:val="00FA4E5C"/>
    <w:rsid w:val="00FA5164"/>
    <w:rsid w:val="00FA5189"/>
    <w:rsid w:val="00FA5242"/>
    <w:rsid w:val="00FA528C"/>
    <w:rsid w:val="00FA529C"/>
    <w:rsid w:val="00FA5667"/>
    <w:rsid w:val="00FA58A9"/>
    <w:rsid w:val="00FA5C9D"/>
    <w:rsid w:val="00FA5D29"/>
    <w:rsid w:val="00FA5F1B"/>
    <w:rsid w:val="00FA61F3"/>
    <w:rsid w:val="00FA6421"/>
    <w:rsid w:val="00FA6EEC"/>
    <w:rsid w:val="00FA71B4"/>
    <w:rsid w:val="00FA772C"/>
    <w:rsid w:val="00FA7B7E"/>
    <w:rsid w:val="00FA7E8C"/>
    <w:rsid w:val="00FB00FD"/>
    <w:rsid w:val="00FB0E9C"/>
    <w:rsid w:val="00FB1198"/>
    <w:rsid w:val="00FB184B"/>
    <w:rsid w:val="00FB185E"/>
    <w:rsid w:val="00FB1B2A"/>
    <w:rsid w:val="00FB1B33"/>
    <w:rsid w:val="00FB224C"/>
    <w:rsid w:val="00FB254C"/>
    <w:rsid w:val="00FB25F7"/>
    <w:rsid w:val="00FB38F8"/>
    <w:rsid w:val="00FB3A37"/>
    <w:rsid w:val="00FB446B"/>
    <w:rsid w:val="00FB4A89"/>
    <w:rsid w:val="00FB4BF0"/>
    <w:rsid w:val="00FB4DB7"/>
    <w:rsid w:val="00FB5757"/>
    <w:rsid w:val="00FB5B74"/>
    <w:rsid w:val="00FB5F01"/>
    <w:rsid w:val="00FB5FDF"/>
    <w:rsid w:val="00FB6363"/>
    <w:rsid w:val="00FB786C"/>
    <w:rsid w:val="00FB7D6C"/>
    <w:rsid w:val="00FC0032"/>
    <w:rsid w:val="00FC048F"/>
    <w:rsid w:val="00FC0A76"/>
    <w:rsid w:val="00FC17B6"/>
    <w:rsid w:val="00FC21D9"/>
    <w:rsid w:val="00FC21F9"/>
    <w:rsid w:val="00FC24A1"/>
    <w:rsid w:val="00FC26BF"/>
    <w:rsid w:val="00FC27DB"/>
    <w:rsid w:val="00FC2D0E"/>
    <w:rsid w:val="00FC2EB7"/>
    <w:rsid w:val="00FC30D1"/>
    <w:rsid w:val="00FC3BC0"/>
    <w:rsid w:val="00FC3D1E"/>
    <w:rsid w:val="00FC4335"/>
    <w:rsid w:val="00FC4450"/>
    <w:rsid w:val="00FC4680"/>
    <w:rsid w:val="00FC4F06"/>
    <w:rsid w:val="00FC5116"/>
    <w:rsid w:val="00FC5597"/>
    <w:rsid w:val="00FC5EED"/>
    <w:rsid w:val="00FC627E"/>
    <w:rsid w:val="00FC679C"/>
    <w:rsid w:val="00FC6C36"/>
    <w:rsid w:val="00FC74C4"/>
    <w:rsid w:val="00FC764B"/>
    <w:rsid w:val="00FC7836"/>
    <w:rsid w:val="00FC788F"/>
    <w:rsid w:val="00FC7E42"/>
    <w:rsid w:val="00FD0E90"/>
    <w:rsid w:val="00FD0FEC"/>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4C"/>
    <w:rsid w:val="00FD58D3"/>
    <w:rsid w:val="00FD58F8"/>
    <w:rsid w:val="00FD5B94"/>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2AB"/>
    <w:rsid w:val="00FE3880"/>
    <w:rsid w:val="00FE3E65"/>
    <w:rsid w:val="00FE458D"/>
    <w:rsid w:val="00FE4B54"/>
    <w:rsid w:val="00FE4DCA"/>
    <w:rsid w:val="00FE573C"/>
    <w:rsid w:val="00FE5A88"/>
    <w:rsid w:val="00FE5C72"/>
    <w:rsid w:val="00FE6047"/>
    <w:rsid w:val="00FE6072"/>
    <w:rsid w:val="00FE69C9"/>
    <w:rsid w:val="00FE6D63"/>
    <w:rsid w:val="00FE6DFB"/>
    <w:rsid w:val="00FE7296"/>
    <w:rsid w:val="00FE756F"/>
    <w:rsid w:val="00FE7BB9"/>
    <w:rsid w:val="00FF0840"/>
    <w:rsid w:val="00FF0AD4"/>
    <w:rsid w:val="00FF0B8C"/>
    <w:rsid w:val="00FF11BF"/>
    <w:rsid w:val="00FF2000"/>
    <w:rsid w:val="00FF2183"/>
    <w:rsid w:val="00FF22B6"/>
    <w:rsid w:val="00FF27DB"/>
    <w:rsid w:val="00FF2EE8"/>
    <w:rsid w:val="00FF30E6"/>
    <w:rsid w:val="00FF31E4"/>
    <w:rsid w:val="00FF376E"/>
    <w:rsid w:val="00FF3812"/>
    <w:rsid w:val="00FF3B39"/>
    <w:rsid w:val="00FF3FC1"/>
    <w:rsid w:val="00FF4159"/>
    <w:rsid w:val="00FF4434"/>
    <w:rsid w:val="00FF4804"/>
    <w:rsid w:val="00FF48FB"/>
    <w:rsid w:val="00FF4AE7"/>
    <w:rsid w:val="00FF4CDD"/>
    <w:rsid w:val="00FF5102"/>
    <w:rsid w:val="00FF5529"/>
    <w:rsid w:val="00FF5933"/>
    <w:rsid w:val="00FF5AC1"/>
    <w:rsid w:val="00FF5CD1"/>
    <w:rsid w:val="00FF5CEE"/>
    <w:rsid w:val="00FF5FFE"/>
    <w:rsid w:val="00FF6C69"/>
    <w:rsid w:val="00FF75C3"/>
    <w:rsid w:val="00FF77BD"/>
    <w:rsid w:val="00FF7E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473E3"/>
  <w15:docId w15:val="{72775DB8-C517-4514-AB2F-3390BA608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38B2"/>
    <w:pPr>
      <w:overflowPunct w:val="0"/>
      <w:autoSpaceDE w:val="0"/>
      <w:autoSpaceDN w:val="0"/>
      <w:adjustRightInd w:val="0"/>
      <w:spacing w:after="180"/>
    </w:pPr>
    <w:rPr>
      <w:rFonts w:eastAsia="Times New Roman"/>
      <w:lang w:val="en-GB" w:eastAsia="ko-KR"/>
    </w:rPr>
  </w:style>
  <w:style w:type="paragraph" w:styleId="1">
    <w:name w:val="heading 1"/>
    <w:aliases w:val="NMP Heading 1,H1,h11,h12,h13,h14,h15,h16,app heading 1,l1,Memo Heading 1,Heading 1_a,heading 1,h17,h111,h121,h131,h141,h151,h161,h18,h112,h122,h132,h142,h152,h162,h19,h113,h123,h133,h143,h153,h163,Heading 1 Char,Alt+1,Alt+11,Alt+12,Alt+13,Char"/>
    <w:basedOn w:val="a1"/>
    <w:next w:val="a2"/>
    <w:link w:val="10"/>
    <w:qFormat/>
    <w:rsid w:val="00076E3A"/>
    <w:pPr>
      <w:keepNext/>
      <w:overflowPunct/>
      <w:autoSpaceDE/>
      <w:autoSpaceDN/>
      <w:adjustRightInd/>
      <w:spacing w:before="360" w:after="120"/>
      <w:outlineLvl w:val="0"/>
    </w:pPr>
    <w:rPr>
      <w:rFonts w:ascii="Arial" w:eastAsia="宋体" w:hAnsi="Arial" w:cs="Arial"/>
      <w:b/>
      <w:bCs/>
      <w:kern w:val="32"/>
      <w:sz w:val="28"/>
      <w:szCs w:val="32"/>
      <w:lang w:eastAsia="en-US"/>
    </w:rPr>
  </w:style>
  <w:style w:type="paragraph" w:styleId="21">
    <w:name w:val="heading 2"/>
    <w:aliases w:val="Char Char,Head2A,2,H2,h2,UNDERRUBRIK 1-2,DO NOT USE_h2,h21,Heading 2 Char,H2 Char,h2 Char"/>
    <w:basedOn w:val="a1"/>
    <w:next w:val="a2"/>
    <w:link w:val="22"/>
    <w:qFormat/>
    <w:rsid w:val="003460C5"/>
    <w:pPr>
      <w:keepNext/>
      <w:overflowPunct/>
      <w:autoSpaceDE/>
      <w:autoSpaceDN/>
      <w:adjustRightInd/>
      <w:spacing w:before="240" w:after="60"/>
      <w:outlineLvl w:val="1"/>
    </w:pPr>
    <w:rPr>
      <w:rFonts w:ascii="Arial" w:eastAsia="MS Mincho" w:hAnsi="Arial" w:cs="Arial"/>
      <w:b/>
      <w:bCs/>
      <w:iCs/>
      <w:szCs w:val="28"/>
      <w:lang w:eastAsia="en-US"/>
    </w:rPr>
  </w:style>
  <w:style w:type="paragraph" w:styleId="3">
    <w:name w:val="heading 3"/>
    <w:basedOn w:val="a1"/>
    <w:next w:val="a1"/>
    <w:link w:val="30"/>
    <w:qFormat/>
    <w:rsid w:val="00B87FBC"/>
    <w:pPr>
      <w:keepNext/>
      <w:overflowPunct/>
      <w:autoSpaceDE/>
      <w:autoSpaceDN/>
      <w:adjustRightInd/>
      <w:spacing w:before="240" w:after="60"/>
      <w:outlineLvl w:val="2"/>
    </w:pPr>
    <w:rPr>
      <w:rFonts w:ascii="Arial" w:eastAsia="MS Mincho" w:hAnsi="Arial" w:cs="Arial"/>
      <w:b/>
      <w:bCs/>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overflowPunct/>
      <w:autoSpaceDE/>
      <w:autoSpaceDN/>
      <w:adjustRightInd/>
      <w:spacing w:before="240" w:after="60"/>
      <w:outlineLvl w:val="3"/>
    </w:pPr>
    <w:rPr>
      <w:rFonts w:eastAsia="MS Mincho"/>
      <w:b/>
      <w:bCs/>
      <w:sz w:val="28"/>
      <w:szCs w:val="28"/>
      <w:lang w:eastAsia="en-US"/>
    </w:rPr>
  </w:style>
  <w:style w:type="paragraph" w:styleId="5">
    <w:name w:val="heading 5"/>
    <w:basedOn w:val="a1"/>
    <w:next w:val="a1"/>
    <w:link w:val="50"/>
    <w:unhideWhenUsed/>
    <w:qFormat/>
    <w:rsid w:val="00653433"/>
    <w:pPr>
      <w:keepNext/>
      <w:keepLines/>
      <w:overflowPunct/>
      <w:autoSpaceDE/>
      <w:autoSpaceDN/>
      <w:adjustRightInd/>
      <w:spacing w:before="280" w:after="290" w:line="376" w:lineRule="auto"/>
      <w:outlineLvl w:val="4"/>
    </w:pPr>
    <w:rPr>
      <w:b/>
      <w:bCs/>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overflowPunct/>
      <w:autoSpaceDE/>
      <w:autoSpaceDN/>
      <w:adjustRightInd/>
      <w:spacing w:after="120"/>
    </w:pPr>
    <w:rPr>
      <w:rFonts w:eastAsia="MS Mincho"/>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tabs>
        <w:tab w:val="center" w:pos="4536"/>
        <w:tab w:val="right" w:pos="9072"/>
      </w:tabs>
      <w:overflowPunct/>
      <w:autoSpaceDE/>
      <w:autoSpaceDN/>
      <w:adjustRightInd/>
      <w:spacing w:after="0"/>
    </w:pPr>
    <w:rPr>
      <w:rFonts w:ascii="Arial" w:eastAsia="MS Mincho" w:hAnsi="Arial"/>
      <w:b/>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
    <w:basedOn w:val="a1"/>
    <w:next w:val="a1"/>
    <w:link w:val="aa"/>
    <w:qFormat/>
    <w:rsid w:val="00B87FBC"/>
    <w:pPr>
      <w:spacing w:before="120" w:after="120"/>
      <w:textAlignment w:val="baseline"/>
    </w:pPr>
    <w:rPr>
      <w:rFonts w:eastAsia="宋体"/>
      <w:lang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overflowPunct/>
      <w:autoSpaceDE/>
      <w:autoSpaceDN/>
      <w:adjustRightInd/>
      <w:spacing w:after="0"/>
      <w:ind w:left="283" w:hanging="283"/>
    </w:pPr>
    <w:rPr>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pPr>
      <w:overflowPunct/>
      <w:autoSpaceDE/>
      <w:autoSpaceDN/>
      <w:adjustRightInd/>
      <w:spacing w:after="0"/>
    </w:pPr>
    <w:rPr>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overflowPunct/>
      <w:autoSpaceDE/>
      <w:autoSpaceDN/>
      <w:adjustRightInd/>
      <w:spacing w:after="0"/>
    </w:pPr>
    <w:rPr>
      <w:sz w:val="18"/>
      <w:szCs w:val="18"/>
      <w:lang w:eastAsia="en-US"/>
    </w:rPr>
  </w:style>
  <w:style w:type="paragraph" w:styleId="af3">
    <w:name w:val="footer"/>
    <w:basedOn w:val="a1"/>
    <w:link w:val="af4"/>
    <w:rsid w:val="00C079F7"/>
    <w:pPr>
      <w:tabs>
        <w:tab w:val="center" w:pos="4153"/>
        <w:tab w:val="right" w:pos="8306"/>
      </w:tabs>
      <w:overflowPunct/>
      <w:autoSpaceDE/>
      <w:autoSpaceDN/>
      <w:adjustRightInd/>
      <w:snapToGrid w:val="0"/>
      <w:spacing w:after="0"/>
    </w:pPr>
    <w:rPr>
      <w:sz w:val="18"/>
      <w:szCs w:val="18"/>
      <w:lang w:eastAsia="en-US"/>
    </w:rPr>
  </w:style>
  <w:style w:type="paragraph" w:styleId="af5">
    <w:name w:val="Document Map"/>
    <w:basedOn w:val="a1"/>
    <w:link w:val="af6"/>
    <w:rsid w:val="00672002"/>
    <w:pPr>
      <w:shd w:val="clear" w:color="auto" w:fill="000080"/>
      <w:overflowPunct/>
      <w:autoSpaceDE/>
      <w:autoSpaceDN/>
      <w:adjustRightInd/>
      <w:spacing w:after="0"/>
    </w:pPr>
    <w:rPr>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1"/>
    <w:link w:val="af9"/>
    <w:uiPriority w:val="34"/>
    <w:qFormat/>
    <w:rsid w:val="00C75C77"/>
    <w:pPr>
      <w:ind w:left="720"/>
      <w:contextualSpacing/>
      <w:textAlignment w:val="baseline"/>
    </w:pPr>
    <w:rPr>
      <w:rFonts w:eastAsia="MS Mincho"/>
      <w:lang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overflowPunct/>
      <w:autoSpaceDE/>
      <w:autoSpaceDN/>
      <w:adjustRightInd/>
      <w:spacing w:before="40" w:after="0"/>
    </w:pPr>
    <w:rPr>
      <w:rFonts w:ascii="Arial" w:eastAsia="MS Mincho" w:hAnsi="Arial"/>
      <w:i/>
      <w:noProof/>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overflowPunct/>
      <w:autoSpaceDE/>
      <w:autoSpaceDN/>
      <w:adjustRightInd/>
      <w:spacing w:before="100" w:beforeAutospacing="1" w:after="100" w:afterAutospacing="1"/>
    </w:pPr>
    <w:rPr>
      <w:sz w:val="24"/>
      <w:szCs w:val="24"/>
      <w:lang w:eastAsia="en-US"/>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overflowPunct/>
      <w:autoSpaceDE/>
      <w:autoSpaceDN/>
      <w:adjustRightInd/>
      <w:spacing w:after="0"/>
    </w:pPr>
    <w:rPr>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overflowPunct/>
      <w:autoSpaceDE/>
      <w:autoSpaceDN/>
      <w:adjustRightInd/>
      <w:spacing w:after="0"/>
    </w:pPr>
    <w:rPr>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overflowPunct/>
      <w:autoSpaceDE/>
      <w:autoSpaceDN/>
      <w:adjustRightInd/>
      <w:spacing w:after="240"/>
      <w:jc w:val="center"/>
    </w:pPr>
    <w:rPr>
      <w:rFonts w:ascii="Arial" w:eastAsia="MS Mincho" w:hAnsi="Arial"/>
      <w:b/>
      <w:lang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ind w:left="1135" w:hanging="851"/>
      <w:textAlignment w:val="baseline"/>
    </w:pPr>
    <w:rPr>
      <w:lang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overflowPunct/>
      <w:autoSpaceDE/>
      <w:autoSpaceDN/>
      <w:adjustRightInd/>
      <w:spacing w:after="0"/>
      <w:ind w:leftChars="400" w:left="100" w:hangingChars="200" w:hanging="200"/>
      <w:contextualSpacing/>
    </w:pPr>
    <w:rPr>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overflowPunct/>
      <w:autoSpaceDE/>
      <w:autoSpaceDN/>
      <w:adjustRightInd/>
      <w:spacing w:after="0"/>
      <w:ind w:leftChars="600" w:left="100" w:hangingChars="200" w:hanging="200"/>
      <w:contextualSpacing/>
    </w:pPr>
    <w:rPr>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eastAsia="ko-KR"/>
    </w:rPr>
  </w:style>
  <w:style w:type="paragraph" w:styleId="51">
    <w:name w:val="List 5"/>
    <w:basedOn w:val="a1"/>
    <w:rsid w:val="00340115"/>
    <w:pPr>
      <w:overflowPunct/>
      <w:autoSpaceDE/>
      <w:autoSpaceDN/>
      <w:adjustRightInd/>
      <w:spacing w:after="0"/>
      <w:ind w:leftChars="800" w:left="100" w:hangingChars="200" w:hanging="200"/>
      <w:contextualSpacing/>
    </w:pPr>
    <w:rPr>
      <w:szCs w:val="24"/>
      <w:lang w:eastAsia="en-US"/>
    </w:rPr>
  </w:style>
  <w:style w:type="paragraph" w:customStyle="1" w:styleId="Guidance">
    <w:name w:val="Guidance"/>
    <w:basedOn w:val="a1"/>
    <w:rsid w:val="00324B8E"/>
    <w:pPr>
      <w:overflowPunct/>
      <w:autoSpaceDE/>
      <w:autoSpaceDN/>
      <w:adjustRightInd/>
    </w:pPr>
    <w:rPr>
      <w:rFonts w:eastAsia="Batang"/>
      <w:i/>
      <w:color w:val="0000FF"/>
      <w:lang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numPr>
        <w:numId w:val="2"/>
      </w:numPr>
      <w:spacing w:after="120"/>
      <w:textAlignment w:val="baseline"/>
    </w:pPr>
    <w:rPr>
      <w:rFonts w:eastAsia="MS Mincho"/>
      <w:sz w:val="24"/>
      <w:lang w:eastAsia="en-GB"/>
    </w:rPr>
  </w:style>
  <w:style w:type="paragraph" w:customStyle="1" w:styleId="Proposal">
    <w:name w:val="Proposal"/>
    <w:basedOn w:val="a1"/>
    <w:rsid w:val="001B6C4A"/>
    <w:pPr>
      <w:numPr>
        <w:numId w:val="3"/>
      </w:numPr>
      <w:tabs>
        <w:tab w:val="clear" w:pos="1304"/>
        <w:tab w:val="left" w:pos="1701"/>
      </w:tabs>
      <w:spacing w:after="120"/>
      <w:ind w:left="1701" w:hanging="1701"/>
      <w:textAlignment w:val="baseline"/>
    </w:pPr>
    <w:rPr>
      <w:rFonts w:ascii="Arial" w:hAnsi="Arial"/>
      <w:b/>
      <w:bCs/>
      <w:lang w:eastAsia="en-US"/>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overflowPunct/>
      <w:autoSpaceDE/>
      <w:autoSpaceDN/>
      <w:adjustRightInd/>
    </w:pPr>
    <w:rPr>
      <w:rFonts w:eastAsiaTheme="minorEastAsia"/>
      <w:noProof/>
      <w:lang w:eastAsia="en-US"/>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spacing w:after="120"/>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overflowPunct/>
      <w:autoSpaceDE/>
      <w:autoSpaceDN/>
      <w:adjustRightInd/>
      <w:spacing w:after="0"/>
      <w:jc w:val="center"/>
    </w:pPr>
    <w:rPr>
      <w:rFonts w:ascii="Arial" w:eastAsia="Batang" w:hAnsi="Arial"/>
      <w:sz w:val="18"/>
      <w:lang w:eastAsia="en-US"/>
    </w:rPr>
  </w:style>
  <w:style w:type="paragraph" w:customStyle="1" w:styleId="TH">
    <w:name w:val="TH"/>
    <w:basedOn w:val="a1"/>
    <w:link w:val="THChar"/>
    <w:qFormat/>
    <w:rsid w:val="00EB7724"/>
    <w:pPr>
      <w:keepNext/>
      <w:keepLines/>
      <w:overflowPunct/>
      <w:autoSpaceDE/>
      <w:autoSpaceDN/>
      <w:adjustRightInd/>
      <w:spacing w:before="60"/>
      <w:jc w:val="center"/>
    </w:pPr>
    <w:rPr>
      <w:rFonts w:ascii="Arial" w:eastAsia="Batang" w:hAnsi="Arial"/>
      <w:b/>
      <w:lang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overflowPunct/>
      <w:autoSpaceDE/>
      <w:autoSpaceDN/>
      <w:adjustRightInd/>
      <w:spacing w:after="240"/>
    </w:pPr>
    <w:rPr>
      <w:rFonts w:ascii="Times" w:eastAsia="宋体" w:hAnsi="Times"/>
      <w:sz w:val="24"/>
      <w:lang w:eastAsia="en-US"/>
    </w:rPr>
  </w:style>
  <w:style w:type="paragraph" w:customStyle="1" w:styleId="bullet1">
    <w:name w:val="bullet1"/>
    <w:basedOn w:val="text"/>
    <w:link w:val="bullet1Char"/>
    <w:qFormat/>
    <w:rsid w:val="007165E3"/>
    <w:pPr>
      <w:numPr>
        <w:numId w:val="5"/>
      </w:numPr>
      <w:spacing w:after="0"/>
    </w:pPr>
    <w:rPr>
      <w:szCs w:val="24"/>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numPr>
        <w:ilvl w:val="1"/>
        <w:numId w:val="5"/>
      </w:numPr>
      <w:tabs>
        <w:tab w:val="num" w:pos="360"/>
      </w:tabs>
      <w:spacing w:after="0"/>
      <w:ind w:left="0" w:firstLine="0"/>
    </w:pPr>
    <w:rPr>
      <w:szCs w:val="24"/>
    </w:rPr>
  </w:style>
  <w:style w:type="character" w:customStyle="1" w:styleId="bullet1Char">
    <w:name w:val="bullet1 Char"/>
    <w:link w:val="bullet1"/>
    <w:rsid w:val="007165E3"/>
    <w:rPr>
      <w:rFonts w:ascii="Times" w:hAnsi="Times"/>
      <w:sz w:val="24"/>
      <w:szCs w:val="24"/>
      <w:lang w:val="en-GB" w:eastAsia="en-US"/>
    </w:rPr>
  </w:style>
  <w:style w:type="paragraph" w:customStyle="1" w:styleId="bullet3">
    <w:name w:val="bullet3"/>
    <w:basedOn w:val="text"/>
    <w:qFormat/>
    <w:rsid w:val="007165E3"/>
    <w:pPr>
      <w:numPr>
        <w:ilvl w:val="2"/>
        <w:numId w:val="5"/>
      </w:numPr>
      <w:tabs>
        <w:tab w:val="num" w:pos="360"/>
      </w:tabs>
      <w:spacing w:after="0"/>
      <w:ind w:left="0" w:firstLine="0"/>
    </w:pPr>
    <w:rPr>
      <w:rFonts w:eastAsia="Batang"/>
      <w:sz w:val="20"/>
      <w:szCs w:val="24"/>
    </w:rPr>
  </w:style>
  <w:style w:type="paragraph" w:customStyle="1" w:styleId="bullet4">
    <w:name w:val="bullet4"/>
    <w:basedOn w:val="text"/>
    <w:qFormat/>
    <w:rsid w:val="007165E3"/>
    <w:pPr>
      <w:numPr>
        <w:ilvl w:val="3"/>
        <w:numId w:val="5"/>
      </w:numPr>
      <w:tabs>
        <w:tab w:val="num" w:pos="360"/>
      </w:tabs>
      <w:spacing w:after="0"/>
      <w:ind w:left="0" w:firstLine="0"/>
    </w:pPr>
    <w:rPr>
      <w:rFonts w:eastAsia="Batang"/>
      <w:sz w:val="20"/>
      <w:szCs w:val="24"/>
    </w:rPr>
  </w:style>
  <w:style w:type="paragraph" w:customStyle="1" w:styleId="TAL">
    <w:name w:val="TAL"/>
    <w:basedOn w:val="a1"/>
    <w:link w:val="TALCar"/>
    <w:qFormat/>
    <w:rsid w:val="002605C3"/>
    <w:pPr>
      <w:keepNext/>
      <w:keepLines/>
      <w:spacing w:after="0"/>
      <w:textAlignment w:val="baseline"/>
    </w:pPr>
    <w:rPr>
      <w:rFonts w:ascii="Arial" w:hAnsi="Arial"/>
      <w:sz w:val="18"/>
      <w:lang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overflowPunct/>
      <w:autoSpaceDE/>
      <w:autoSpaceDN/>
      <w:adjustRightInd/>
      <w:spacing w:after="0"/>
    </w:pPr>
    <w:rPr>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overflowPunct/>
      <w:autoSpaceDE/>
      <w:autoSpaceDN/>
      <w:adjustRightInd/>
      <w:spacing w:after="0"/>
      <w:ind w:left="1260" w:hanging="1260"/>
    </w:pPr>
    <w:rPr>
      <w:rFonts w:ascii="Arial" w:eastAsia="MS Mincho" w:hAnsi="Arial"/>
      <w:szCs w:val="24"/>
      <w:lang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overflowPunct/>
      <w:autoSpaceDE/>
      <w:autoSpaceDN/>
      <w:adjustRightInd/>
      <w:ind w:left="1135" w:hanging="851"/>
    </w:pPr>
    <w:rPr>
      <w:color w:val="FF0000"/>
      <w:lang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overflowPunct/>
      <w:autoSpaceDE/>
      <w:autoSpaceDN/>
      <w:adjustRightInd/>
      <w:spacing w:before="60" w:after="0"/>
      <w:ind w:left="1980"/>
    </w:pPr>
    <w:rPr>
      <w:rFonts w:ascii="Arial" w:eastAsia="MS Mincho" w:hAnsi="Arial"/>
      <w:b/>
      <w:szCs w:val="24"/>
      <w:lang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eastAsia="ja-JP"/>
    </w:rPr>
  </w:style>
  <w:style w:type="paragraph" w:styleId="a">
    <w:name w:val="List Bullet"/>
    <w:basedOn w:val="a1"/>
    <w:rsid w:val="00490B42"/>
    <w:pPr>
      <w:numPr>
        <w:numId w:val="8"/>
      </w:numPr>
      <w:overflowPunct/>
      <w:autoSpaceDE/>
      <w:autoSpaceDN/>
      <w:adjustRightInd/>
      <w:spacing w:after="0"/>
      <w:ind w:left="360" w:hangingChars="200" w:hanging="360"/>
      <w:contextualSpacing/>
    </w:pPr>
    <w:rPr>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eastAsia="ja-JP"/>
    </w:rPr>
  </w:style>
  <w:style w:type="paragraph" w:styleId="TOC1">
    <w:name w:val="toc 1"/>
    <w:basedOn w:val="a1"/>
    <w:next w:val="a1"/>
    <w:autoRedefine/>
    <w:unhideWhenUsed/>
    <w:rsid w:val="00CE5741"/>
    <w:pPr>
      <w:overflowPunct/>
      <w:autoSpaceDE/>
      <w:autoSpaceDN/>
      <w:adjustRightInd/>
      <w:spacing w:after="0"/>
    </w:pPr>
    <w:rPr>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eastAsia="ja-JP"/>
    </w:rPr>
  </w:style>
  <w:style w:type="paragraph" w:styleId="a0">
    <w:name w:val="List Number"/>
    <w:basedOn w:val="a1"/>
    <w:unhideWhenUsed/>
    <w:rsid w:val="00F13EFB"/>
    <w:pPr>
      <w:numPr>
        <w:numId w:val="10"/>
      </w:numPr>
      <w:overflowPunct/>
      <w:autoSpaceDE/>
      <w:autoSpaceDN/>
      <w:adjustRightInd/>
      <w:spacing w:after="0"/>
      <w:contextualSpacing/>
    </w:pPr>
    <w:rPr>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pPr>
      <w:overflowPunct/>
      <w:autoSpaceDE/>
      <w:autoSpaceDN/>
      <w:adjustRightInd/>
      <w:spacing w:after="0"/>
    </w:pPr>
    <w:rPr>
      <w:rFonts w:eastAsia="宋体"/>
      <w:szCs w:val="24"/>
      <w:lang w:eastAsia="en-US"/>
    </w:rPr>
  </w:style>
  <w:style w:type="paragraph" w:customStyle="1" w:styleId="FirstChange">
    <w:name w:val="First Change"/>
    <w:basedOn w:val="a1"/>
    <w:qFormat/>
    <w:rsid w:val="005274DC"/>
    <w:pPr>
      <w:overflowPunct/>
      <w:autoSpaceDE/>
      <w:autoSpaceDN/>
      <w:adjustRightInd/>
      <w:jc w:val="center"/>
    </w:pPr>
    <w:rPr>
      <w:rFonts w:eastAsia="等线"/>
      <w:color w:val="FF0000"/>
      <w:lang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pPr>
      <w:overflowPunct/>
      <w:autoSpaceDE/>
      <w:autoSpaceDN/>
      <w:adjustRightInd/>
      <w:spacing w:after="0"/>
    </w:pPr>
    <w:rPr>
      <w:rFonts w:eastAsia="宋体"/>
      <w:szCs w:val="24"/>
      <w:lang w:eastAsia="en-US"/>
    </w:rPr>
  </w:style>
  <w:style w:type="character" w:customStyle="1" w:styleId="WW8Num12z0">
    <w:name w:val="WW8Num12z0"/>
    <w:rsid w:val="00923A7F"/>
  </w:style>
  <w:style w:type="paragraph" w:customStyle="1" w:styleId="3GPPText">
    <w:name w:val="3GPP Text"/>
    <w:basedOn w:val="a1"/>
    <w:link w:val="3GPPTextChar"/>
    <w:qFormat/>
    <w:rsid w:val="00EC5C40"/>
    <w:pPr>
      <w:spacing w:before="120" w:after="120" w:line="276" w:lineRule="auto"/>
      <w:textAlignment w:val="baseline"/>
    </w:pPr>
    <w:rPr>
      <w:rFonts w:eastAsia="宋体"/>
      <w:sz w:val="22"/>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overflowPunct/>
      <w:autoSpaceDE/>
      <w:autoSpaceDN/>
      <w:adjustRightInd/>
      <w:spacing w:before="240" w:after="60"/>
      <w:jc w:val="center"/>
      <w:outlineLvl w:val="0"/>
    </w:pPr>
    <w:rPr>
      <w:rFonts w:asciiTheme="majorHAnsi" w:eastAsiaTheme="majorEastAsia" w:hAnsiTheme="majorHAnsi" w:cstheme="majorBidi"/>
      <w:b/>
      <w:bCs/>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ind w:left="1702" w:hanging="1418"/>
      <w:textAlignment w:val="baseline"/>
    </w:pPr>
    <w:rPr>
      <w:rFonts w:eastAsiaTheme="minorEastAsia"/>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spacing w:after="0"/>
      <w:textAlignment w:val="baseline"/>
    </w:pPr>
    <w:rPr>
      <w:rFonts w:eastAsiaTheme="minorEastAsia"/>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styleId="aff6">
    <w:name w:val="Mention"/>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tabs>
        <w:tab w:val="left" w:pos="1701"/>
        <w:tab w:val="right" w:pos="9639"/>
      </w:tabs>
      <w:spacing w:after="240"/>
      <w:textAlignment w:val="baseline"/>
    </w:pPr>
    <w:rPr>
      <w:rFonts w:ascii="Arial" w:eastAsiaTheme="minorEastAsia" w:hAnsi="Arial"/>
      <w:b/>
      <w:sz w:val="24"/>
      <w:lang w:eastAsia="en-US"/>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1"/>
    <w:rsid w:val="00EA6929"/>
    <w:pPr>
      <w:ind w:left="284"/>
    </w:pPr>
  </w:style>
  <w:style w:type="paragraph" w:styleId="11">
    <w:name w:val="index 1"/>
    <w:basedOn w:val="a1"/>
    <w:rsid w:val="00EA6929"/>
    <w:pPr>
      <w:keepLines/>
      <w:spacing w:after="0"/>
      <w:textAlignment w:val="baseline"/>
    </w:pPr>
    <w:rPr>
      <w:rFonts w:eastAsiaTheme="minorEastAsia"/>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2">
    <w:name w:val="无列表1"/>
    <w:next w:val="a5"/>
    <w:uiPriority w:val="99"/>
    <w:semiHidden/>
    <w:unhideWhenUsed/>
    <w:rsid w:val="00C860AE"/>
  </w:style>
  <w:style w:type="paragraph" w:customStyle="1" w:styleId="CRCoverPage">
    <w:name w:val="CR Cover Page"/>
    <w:link w:val="CRCoverPageZchn"/>
    <w:qFormat/>
    <w:rsid w:val="00A9211E"/>
    <w:pPr>
      <w:spacing w:after="120"/>
    </w:pPr>
    <w:rPr>
      <w:rFonts w:ascii="Arial" w:eastAsia="MS Mincho" w:hAnsi="Arial"/>
      <w:lang w:val="en-GB" w:eastAsia="en-US"/>
    </w:rPr>
  </w:style>
  <w:style w:type="character" w:customStyle="1" w:styleId="CRCoverPageZchn">
    <w:name w:val="CR Cover Page Zchn"/>
    <w:link w:val="CRCoverPage"/>
    <w:qFormat/>
    <w:locked/>
    <w:rsid w:val="00AE57C6"/>
    <w:rPr>
      <w:rFonts w:ascii="Arial" w:eastAsia="MS Mincho" w:hAnsi="Arial"/>
      <w:lang w:val="en-GB" w:eastAsia="en-US"/>
    </w:rPr>
  </w:style>
  <w:style w:type="paragraph" w:styleId="aff7">
    <w:name w:val="No Spacing"/>
    <w:uiPriority w:val="1"/>
    <w:qFormat/>
    <w:rsid w:val="00B64B18"/>
    <w:pPr>
      <w:overflowPunct w:val="0"/>
      <w:autoSpaceDE w:val="0"/>
      <w:autoSpaceDN w:val="0"/>
      <w:adjustRightInd w:val="0"/>
    </w:pPr>
    <w:rPr>
      <w:rFonts w:eastAsia="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219265">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 w:id="1362126637">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6614108">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9462157">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5033874">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86100357">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4228951">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66609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601798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021997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1924946">
      <w:bodyDiv w:val="1"/>
      <w:marLeft w:val="0"/>
      <w:marRight w:val="0"/>
      <w:marTop w:val="0"/>
      <w:marBottom w:val="0"/>
      <w:divBdr>
        <w:top w:val="none" w:sz="0" w:space="0" w:color="auto"/>
        <w:left w:val="none" w:sz="0" w:space="0" w:color="auto"/>
        <w:bottom w:val="none" w:sz="0" w:space="0" w:color="auto"/>
        <w:right w:val="none" w:sz="0" w:space="0" w:color="auto"/>
      </w:divBdr>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1335930">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170891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744179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396719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44090652">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3964134">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1A4F7-8857-4B15-BE54-FFE17B41C4B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2513</Words>
  <Characters>12973</Characters>
  <Application>Microsoft Office Word</Application>
  <DocSecurity>0</DocSecurity>
  <Lines>418</Lines>
  <Paragraphs>209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路杨</dc:creator>
  <cp:keywords/>
  <dc:description/>
  <cp:lastModifiedBy>ly</cp:lastModifiedBy>
  <cp:revision>3</cp:revision>
  <cp:lastPrinted>2007-08-28T14:45:00Z</cp:lastPrinted>
  <dcterms:created xsi:type="dcterms:W3CDTF">2025-08-15T05:31:00Z</dcterms:created>
  <dcterms:modified xsi:type="dcterms:W3CDTF">2025-08-15T05:31:00Z</dcterms:modified>
</cp:coreProperties>
</file>